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F8" w:rsidRDefault="00F13FF8" w:rsidP="00D11D41"/>
    <w:p w:rsidR="003F0CF0" w:rsidRDefault="003F0CF0" w:rsidP="003F0CF0">
      <w:pPr>
        <w:jc w:val="center"/>
        <w:rPr>
          <w:b/>
          <w:sz w:val="36"/>
          <w:szCs w:val="36"/>
        </w:rPr>
      </w:pPr>
      <w:r w:rsidRPr="00CE0B70">
        <w:rPr>
          <w:b/>
          <w:sz w:val="36"/>
          <w:szCs w:val="36"/>
        </w:rPr>
        <w:t xml:space="preserve">Utvärdering av </w:t>
      </w:r>
      <w:r w:rsidR="00FE16BA">
        <w:rPr>
          <w:b/>
          <w:sz w:val="36"/>
          <w:szCs w:val="36"/>
        </w:rPr>
        <w:t>workshop</w:t>
      </w:r>
      <w:r w:rsidR="00044FF7">
        <w:rPr>
          <w:b/>
          <w:sz w:val="36"/>
          <w:szCs w:val="36"/>
        </w:rPr>
        <w:t xml:space="preserve"> för</w:t>
      </w:r>
    </w:p>
    <w:p w:rsidR="00044FF7" w:rsidRPr="00CE0B70" w:rsidRDefault="00F301BF" w:rsidP="003F0C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stadsdelsnämndernas </w:t>
      </w:r>
      <w:r w:rsidR="00D559DA">
        <w:rPr>
          <w:b/>
          <w:sz w:val="36"/>
          <w:szCs w:val="36"/>
        </w:rPr>
        <w:t>u</w:t>
      </w:r>
      <w:r w:rsidR="00044FF7">
        <w:rPr>
          <w:b/>
          <w:sz w:val="36"/>
          <w:szCs w:val="36"/>
        </w:rPr>
        <w:t>tbildningsutskott</w:t>
      </w:r>
    </w:p>
    <w:p w:rsidR="003F0CF0" w:rsidRPr="00E83307" w:rsidRDefault="003F0CF0" w:rsidP="003F0CF0">
      <w:pPr>
        <w:rPr>
          <w:szCs w:val="24"/>
        </w:rPr>
      </w:pPr>
    </w:p>
    <w:p w:rsidR="003F0CF0" w:rsidRPr="00CE0B70" w:rsidRDefault="00F301BF" w:rsidP="00836622">
      <w:pPr>
        <w:ind w:left="2608" w:firstLine="1304"/>
        <w:rPr>
          <w:b/>
          <w:sz w:val="32"/>
          <w:szCs w:val="32"/>
        </w:rPr>
      </w:pPr>
      <w:r>
        <w:rPr>
          <w:b/>
          <w:sz w:val="32"/>
          <w:szCs w:val="32"/>
        </w:rPr>
        <w:t>25 maj 2015</w:t>
      </w:r>
    </w:p>
    <w:p w:rsidR="00CE0B70" w:rsidRDefault="00CE0B70" w:rsidP="00D11D41"/>
    <w:p w:rsidR="00C8385F" w:rsidRDefault="00C8385F" w:rsidP="007701EF">
      <w:pPr>
        <w:ind w:left="1304"/>
      </w:pPr>
    </w:p>
    <w:p w:rsidR="00CE0B70" w:rsidRDefault="007701EF" w:rsidP="007701EF">
      <w:pPr>
        <w:ind w:left="1304"/>
      </w:pPr>
      <w:r>
        <w:t xml:space="preserve">Vid utbildningen medverkade </w:t>
      </w:r>
      <w:r w:rsidR="001534BD">
        <w:t>29</w:t>
      </w:r>
      <w:r w:rsidR="003F0CF0">
        <w:t xml:space="preserve"> </w:t>
      </w:r>
      <w:r>
        <w:t xml:space="preserve">deltagare, varav </w:t>
      </w:r>
      <w:r w:rsidR="001534BD">
        <w:t>22</w:t>
      </w:r>
      <w:r w:rsidR="003F0CF0">
        <w:t xml:space="preserve"> </w:t>
      </w:r>
      <w:r w:rsidR="007D39B3">
        <w:t xml:space="preserve">deltagare utvärderade </w:t>
      </w:r>
      <w:r>
        <w:t>utbildningsdagen.</w:t>
      </w:r>
      <w:r w:rsidR="001534BD">
        <w:t xml:space="preserve"> 34</w:t>
      </w:r>
      <w:r w:rsidR="00C8385F">
        <w:t xml:space="preserve"> personer anmälde sig.</w:t>
      </w:r>
    </w:p>
    <w:p w:rsidR="00BB082C" w:rsidRDefault="00BB082C" w:rsidP="00BB082C">
      <w:pPr>
        <w:ind w:firstLine="1304"/>
      </w:pPr>
    </w:p>
    <w:p w:rsidR="007701EF" w:rsidRDefault="007701EF" w:rsidP="007701EF">
      <w:pPr>
        <w:ind w:firstLine="1304"/>
      </w:pPr>
    </w:p>
    <w:p w:rsidR="007D39B3" w:rsidRDefault="007D39B3" w:rsidP="004C7D30"/>
    <w:p w:rsidR="004C7D30" w:rsidRDefault="004C7D30" w:rsidP="004C7D30"/>
    <w:p w:rsidR="00FA063D" w:rsidRPr="00C8385F" w:rsidRDefault="00E04A84" w:rsidP="00C8385F">
      <w:pPr>
        <w:tabs>
          <w:tab w:val="left" w:pos="426"/>
        </w:tabs>
        <w:ind w:left="420" w:hanging="420"/>
        <w:rPr>
          <w:b/>
        </w:rPr>
      </w:pPr>
      <w:r w:rsidRPr="00565502">
        <w:rPr>
          <w:b/>
        </w:rPr>
        <w:t xml:space="preserve">1. </w:t>
      </w:r>
      <w:r w:rsidRPr="00565502">
        <w:rPr>
          <w:b/>
        </w:rPr>
        <w:tab/>
      </w:r>
      <w:r w:rsidR="00D559DA" w:rsidRPr="00D559DA">
        <w:rPr>
          <w:b/>
        </w:rPr>
        <w:t>Har workshopens innehåll omfattat de frågor som du anser vara mest relevanta för ditt uppdrag i utbildningsutskottet?</w:t>
      </w:r>
    </w:p>
    <w:p w:rsidR="00F253D8" w:rsidRDefault="001534BD" w:rsidP="00D11D41">
      <w:r w:rsidRPr="001534BD">
        <w:rPr>
          <w:noProof/>
        </w:rPr>
        <w:drawing>
          <wp:inline distT="0" distB="0" distL="0" distR="0">
            <wp:extent cx="5940425" cy="3624506"/>
            <wp:effectExtent l="0" t="0" r="0" b="109294"/>
            <wp:docPr id="5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385F" w:rsidRDefault="00C8385F" w:rsidP="00D559DA">
      <w:pPr>
        <w:tabs>
          <w:tab w:val="left" w:pos="426"/>
        </w:tabs>
        <w:ind w:left="420" w:hanging="420"/>
        <w:rPr>
          <w:b/>
        </w:rPr>
      </w:pPr>
    </w:p>
    <w:p w:rsidR="00C8385F" w:rsidRDefault="00C8385F" w:rsidP="00D559DA">
      <w:pPr>
        <w:tabs>
          <w:tab w:val="left" w:pos="426"/>
        </w:tabs>
        <w:ind w:left="420" w:hanging="420"/>
        <w:rPr>
          <w:b/>
        </w:rPr>
      </w:pPr>
    </w:p>
    <w:p w:rsidR="00C8385F" w:rsidRDefault="00C8385F" w:rsidP="00D559DA">
      <w:pPr>
        <w:tabs>
          <w:tab w:val="left" w:pos="426"/>
        </w:tabs>
        <w:ind w:left="420" w:hanging="420"/>
        <w:rPr>
          <w:b/>
        </w:rPr>
      </w:pPr>
    </w:p>
    <w:p w:rsidR="00C8385F" w:rsidRDefault="00C8385F" w:rsidP="00D559DA">
      <w:pPr>
        <w:tabs>
          <w:tab w:val="left" w:pos="426"/>
        </w:tabs>
        <w:ind w:left="420" w:hanging="420"/>
        <w:rPr>
          <w:b/>
        </w:rPr>
      </w:pPr>
    </w:p>
    <w:p w:rsidR="00C8385F" w:rsidRDefault="00C8385F" w:rsidP="00D559DA">
      <w:pPr>
        <w:tabs>
          <w:tab w:val="left" w:pos="426"/>
        </w:tabs>
        <w:ind w:left="420" w:hanging="420"/>
        <w:rPr>
          <w:b/>
        </w:rPr>
      </w:pPr>
    </w:p>
    <w:p w:rsidR="00C8385F" w:rsidRDefault="00C8385F" w:rsidP="00D559DA">
      <w:pPr>
        <w:tabs>
          <w:tab w:val="left" w:pos="426"/>
        </w:tabs>
        <w:ind w:left="420" w:hanging="420"/>
        <w:rPr>
          <w:b/>
        </w:rPr>
      </w:pPr>
    </w:p>
    <w:p w:rsidR="00F5148F" w:rsidRDefault="00C8385F" w:rsidP="00D559DA">
      <w:pPr>
        <w:tabs>
          <w:tab w:val="left" w:pos="426"/>
        </w:tabs>
        <w:ind w:left="420" w:hanging="420"/>
        <w:rPr>
          <w:b/>
        </w:rPr>
      </w:pPr>
      <w:r>
        <w:rPr>
          <w:b/>
        </w:rPr>
        <w:br w:type="page"/>
      </w:r>
    </w:p>
    <w:p w:rsidR="00F5148F" w:rsidRDefault="00F5148F" w:rsidP="00D559DA">
      <w:pPr>
        <w:tabs>
          <w:tab w:val="left" w:pos="426"/>
        </w:tabs>
        <w:ind w:left="420" w:hanging="420"/>
        <w:rPr>
          <w:b/>
        </w:rPr>
      </w:pPr>
    </w:p>
    <w:p w:rsidR="00CE0B70" w:rsidRDefault="00565502" w:rsidP="00D559DA">
      <w:pPr>
        <w:tabs>
          <w:tab w:val="left" w:pos="426"/>
        </w:tabs>
        <w:ind w:left="420" w:hanging="420"/>
      </w:pPr>
      <w:r w:rsidRPr="00565502">
        <w:rPr>
          <w:b/>
        </w:rPr>
        <w:t>2.</w:t>
      </w:r>
      <w:r w:rsidRPr="00565502">
        <w:rPr>
          <w:b/>
        </w:rPr>
        <w:tab/>
      </w:r>
      <w:r w:rsidR="00D559DA" w:rsidRPr="00D559DA">
        <w:rPr>
          <w:b/>
        </w:rPr>
        <w:t>Hur uppfattade du innehållet avsnittet som handlar om utbildningsutskottet roll i ansvaret för utbildningen?</w:t>
      </w:r>
    </w:p>
    <w:p w:rsidR="00F5148F" w:rsidRDefault="001534BD" w:rsidP="00C8385F">
      <w:pPr>
        <w:tabs>
          <w:tab w:val="left" w:pos="426"/>
        </w:tabs>
        <w:ind w:left="420" w:hanging="420"/>
        <w:rPr>
          <w:b/>
        </w:rPr>
      </w:pPr>
      <w:r w:rsidRPr="001534BD">
        <w:rPr>
          <w:b/>
          <w:noProof/>
        </w:rPr>
        <w:drawing>
          <wp:inline distT="0" distB="0" distL="0" distR="0">
            <wp:extent cx="5940425" cy="3624506"/>
            <wp:effectExtent l="0" t="0" r="0" b="0"/>
            <wp:docPr id="6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148F" w:rsidRDefault="00F5148F" w:rsidP="00C8385F">
      <w:pPr>
        <w:tabs>
          <w:tab w:val="left" w:pos="426"/>
        </w:tabs>
        <w:ind w:left="420" w:hanging="420"/>
        <w:rPr>
          <w:b/>
        </w:rPr>
      </w:pPr>
    </w:p>
    <w:p w:rsidR="00F5148F" w:rsidRDefault="00F5148F" w:rsidP="00C8385F">
      <w:pPr>
        <w:tabs>
          <w:tab w:val="left" w:pos="426"/>
        </w:tabs>
        <w:ind w:left="420" w:hanging="420"/>
        <w:rPr>
          <w:b/>
        </w:rPr>
      </w:pPr>
    </w:p>
    <w:p w:rsidR="00D559DA" w:rsidRDefault="009D552D" w:rsidP="00C8385F">
      <w:pPr>
        <w:tabs>
          <w:tab w:val="left" w:pos="426"/>
        </w:tabs>
        <w:ind w:left="420" w:hanging="420"/>
        <w:rPr>
          <w:b/>
        </w:rPr>
      </w:pPr>
      <w:r w:rsidRPr="009D552D">
        <w:rPr>
          <w:b/>
        </w:rPr>
        <w:t>3.</w:t>
      </w:r>
      <w:r w:rsidRPr="009D552D">
        <w:rPr>
          <w:b/>
        </w:rPr>
        <w:tab/>
      </w:r>
      <w:r w:rsidR="00D559DA" w:rsidRPr="00D559DA">
        <w:rPr>
          <w:b/>
        </w:rPr>
        <w:t>Hur uppfattade du innehållet i avsnittet om nationella mål?</w:t>
      </w:r>
    </w:p>
    <w:p w:rsidR="00C8385F" w:rsidRDefault="001534BD" w:rsidP="009D552D">
      <w:pPr>
        <w:tabs>
          <w:tab w:val="left" w:pos="426"/>
        </w:tabs>
        <w:ind w:left="420" w:hanging="420"/>
        <w:rPr>
          <w:b/>
        </w:rPr>
      </w:pPr>
      <w:r w:rsidRPr="001534BD">
        <w:rPr>
          <w:b/>
          <w:noProof/>
        </w:rPr>
        <w:drawing>
          <wp:inline distT="0" distB="0" distL="0" distR="0">
            <wp:extent cx="5940425" cy="3624506"/>
            <wp:effectExtent l="0" t="0" r="0" b="280744"/>
            <wp:docPr id="7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C8385F">
        <w:rPr>
          <w:b/>
        </w:rPr>
        <w:br w:type="page"/>
      </w:r>
    </w:p>
    <w:p w:rsidR="00F5148F" w:rsidRDefault="00F5148F" w:rsidP="00C8385F">
      <w:pPr>
        <w:tabs>
          <w:tab w:val="left" w:pos="426"/>
        </w:tabs>
        <w:ind w:left="420" w:hanging="420"/>
        <w:rPr>
          <w:b/>
        </w:rPr>
      </w:pPr>
    </w:p>
    <w:p w:rsidR="00565502" w:rsidRPr="00C8385F" w:rsidRDefault="00D559DA" w:rsidP="00C8385F">
      <w:pPr>
        <w:tabs>
          <w:tab w:val="left" w:pos="426"/>
        </w:tabs>
        <w:ind w:left="420" w:hanging="420"/>
        <w:rPr>
          <w:b/>
        </w:rPr>
      </w:pPr>
      <w:r>
        <w:rPr>
          <w:b/>
        </w:rPr>
        <w:t>4.</w:t>
      </w:r>
      <w:r>
        <w:rPr>
          <w:b/>
        </w:rPr>
        <w:tab/>
      </w:r>
      <w:r w:rsidRPr="00D559DA">
        <w:rPr>
          <w:b/>
        </w:rPr>
        <w:t>Hur uppfattade Du innehållet i avsnittet som handlade om systematiskt kvalitetsarbete i skolan?</w:t>
      </w:r>
    </w:p>
    <w:p w:rsidR="00FA063D" w:rsidRDefault="001534BD" w:rsidP="00565502">
      <w:pPr>
        <w:tabs>
          <w:tab w:val="left" w:pos="426"/>
        </w:tabs>
        <w:rPr>
          <w:b/>
        </w:rPr>
      </w:pPr>
      <w:r w:rsidRPr="001534BD">
        <w:rPr>
          <w:b/>
          <w:noProof/>
        </w:rPr>
        <w:drawing>
          <wp:inline distT="0" distB="0" distL="0" distR="0">
            <wp:extent cx="5940425" cy="3624506"/>
            <wp:effectExtent l="0" t="0" r="0" b="280744"/>
            <wp:docPr id="8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A063D" w:rsidRDefault="00FA063D" w:rsidP="00565502">
      <w:pPr>
        <w:tabs>
          <w:tab w:val="left" w:pos="426"/>
        </w:tabs>
        <w:rPr>
          <w:b/>
        </w:rPr>
      </w:pPr>
    </w:p>
    <w:p w:rsidR="002266E0" w:rsidRDefault="002266E0" w:rsidP="00565502">
      <w:pPr>
        <w:tabs>
          <w:tab w:val="left" w:pos="426"/>
        </w:tabs>
        <w:rPr>
          <w:b/>
        </w:rPr>
      </w:pPr>
    </w:p>
    <w:p w:rsidR="002266E0" w:rsidRDefault="002266E0" w:rsidP="00565502">
      <w:pPr>
        <w:tabs>
          <w:tab w:val="left" w:pos="426"/>
        </w:tabs>
        <w:rPr>
          <w:b/>
        </w:rPr>
      </w:pPr>
    </w:p>
    <w:p w:rsidR="002266E0" w:rsidRDefault="002266E0" w:rsidP="00565502">
      <w:pPr>
        <w:tabs>
          <w:tab w:val="left" w:pos="426"/>
        </w:tabs>
        <w:rPr>
          <w:b/>
        </w:rPr>
      </w:pPr>
    </w:p>
    <w:p w:rsidR="002266E0" w:rsidRDefault="002266E0" w:rsidP="00565502">
      <w:pPr>
        <w:tabs>
          <w:tab w:val="left" w:pos="426"/>
        </w:tabs>
        <w:rPr>
          <w:b/>
        </w:rPr>
      </w:pPr>
    </w:p>
    <w:p w:rsidR="002266E0" w:rsidRDefault="002266E0" w:rsidP="00565502">
      <w:pPr>
        <w:tabs>
          <w:tab w:val="left" w:pos="426"/>
        </w:tabs>
        <w:rPr>
          <w:b/>
        </w:rPr>
      </w:pPr>
    </w:p>
    <w:p w:rsidR="00F5148F" w:rsidRDefault="00F5148F" w:rsidP="00565502">
      <w:pPr>
        <w:tabs>
          <w:tab w:val="left" w:pos="426"/>
        </w:tabs>
        <w:rPr>
          <w:b/>
        </w:rPr>
      </w:pPr>
    </w:p>
    <w:p w:rsidR="009D552D" w:rsidRPr="009D552D" w:rsidRDefault="00D559DA" w:rsidP="00565502">
      <w:pPr>
        <w:tabs>
          <w:tab w:val="left" w:pos="426"/>
        </w:tabs>
        <w:rPr>
          <w:b/>
        </w:rPr>
      </w:pPr>
      <w:r>
        <w:rPr>
          <w:b/>
        </w:rPr>
        <w:t>5.</w:t>
      </w:r>
      <w:r>
        <w:rPr>
          <w:b/>
        </w:rPr>
        <w:tab/>
        <w:t>Det här tycker jag var särskilt bra:</w:t>
      </w:r>
    </w:p>
    <w:p w:rsidR="001534BD" w:rsidRDefault="001534BD" w:rsidP="001534BD">
      <w:pPr>
        <w:numPr>
          <w:ilvl w:val="0"/>
          <w:numId w:val="6"/>
        </w:numPr>
      </w:pPr>
      <w:r>
        <w:t>Diskussionen om utbildningsutskottets roll.</w:t>
      </w:r>
    </w:p>
    <w:p w:rsidR="001534BD" w:rsidRDefault="001534BD" w:rsidP="001534BD">
      <w:pPr>
        <w:numPr>
          <w:ilvl w:val="0"/>
          <w:numId w:val="6"/>
        </w:numPr>
      </w:pPr>
      <w:r>
        <w:t>Utbildningen ger en bra helhetsbild.</w:t>
      </w:r>
    </w:p>
    <w:p w:rsidR="001534BD" w:rsidRDefault="001534BD" w:rsidP="001534BD">
      <w:pPr>
        <w:numPr>
          <w:ilvl w:val="0"/>
          <w:numId w:val="6"/>
        </w:numPr>
      </w:pPr>
      <w:r>
        <w:t>Helen och Jan är kunniga och är fylliga i sina kommentarer.</w:t>
      </w:r>
    </w:p>
    <w:p w:rsidR="001534BD" w:rsidRDefault="001534BD" w:rsidP="001534BD">
      <w:pPr>
        <w:numPr>
          <w:ilvl w:val="0"/>
          <w:numId w:val="6"/>
        </w:numPr>
      </w:pPr>
      <w:r>
        <w:t>Bra, tydlig och saklig genomgång. Bra för oss nya.</w:t>
      </w:r>
    </w:p>
    <w:p w:rsidR="001534BD" w:rsidRDefault="001534BD" w:rsidP="001534BD">
      <w:pPr>
        <w:numPr>
          <w:ilvl w:val="0"/>
          <w:numId w:val="6"/>
        </w:numPr>
      </w:pPr>
      <w:r>
        <w:t>Samtalsklimatet</w:t>
      </w:r>
    </w:p>
    <w:p w:rsidR="001534BD" w:rsidRDefault="001534BD" w:rsidP="001534BD">
      <w:pPr>
        <w:numPr>
          <w:ilvl w:val="0"/>
          <w:numId w:val="6"/>
        </w:numPr>
      </w:pPr>
      <w:r>
        <w:t xml:space="preserve">Diskussionerna </w:t>
      </w:r>
    </w:p>
    <w:p w:rsidR="001534BD" w:rsidRDefault="001534BD" w:rsidP="001534BD">
      <w:pPr>
        <w:numPr>
          <w:ilvl w:val="0"/>
          <w:numId w:val="6"/>
        </w:numPr>
      </w:pPr>
      <w:r>
        <w:t>Delen om nyanlända</w:t>
      </w:r>
    </w:p>
    <w:p w:rsidR="001534BD" w:rsidRDefault="001534BD" w:rsidP="001534BD">
      <w:pPr>
        <w:numPr>
          <w:ilvl w:val="0"/>
          <w:numId w:val="6"/>
        </w:numPr>
      </w:pPr>
      <w:r>
        <w:t>Informationen om staden övergripande granskningen</w:t>
      </w:r>
    </w:p>
    <w:p w:rsidR="002266E0" w:rsidRDefault="002266E0" w:rsidP="001534BD">
      <w:pPr>
        <w:numPr>
          <w:ilvl w:val="0"/>
          <w:numId w:val="6"/>
        </w:numPr>
      </w:pPr>
      <w:r>
        <w:t>Förtydligandet för utskotten.</w:t>
      </w:r>
    </w:p>
    <w:p w:rsidR="002266E0" w:rsidRDefault="002266E0" w:rsidP="001534BD">
      <w:pPr>
        <w:numPr>
          <w:ilvl w:val="0"/>
          <w:numId w:val="6"/>
        </w:numPr>
      </w:pPr>
      <w:r>
        <w:t>Jämförelsen med Stockholm och Malmö</w:t>
      </w:r>
    </w:p>
    <w:p w:rsidR="002266E0" w:rsidRDefault="002266E0" w:rsidP="001534BD">
      <w:pPr>
        <w:numPr>
          <w:ilvl w:val="0"/>
          <w:numId w:val="6"/>
        </w:numPr>
      </w:pPr>
      <w:r>
        <w:t>Bra information om hur skolorna styrs.</w:t>
      </w:r>
    </w:p>
    <w:p w:rsidR="00CE0B70" w:rsidRDefault="00CE0B70" w:rsidP="001B220C">
      <w:pPr>
        <w:tabs>
          <w:tab w:val="left" w:pos="426"/>
        </w:tabs>
        <w:rPr>
          <w:b/>
        </w:rPr>
      </w:pPr>
    </w:p>
    <w:p w:rsidR="00F5148F" w:rsidRDefault="00F5148F" w:rsidP="001B220C">
      <w:pPr>
        <w:tabs>
          <w:tab w:val="left" w:pos="426"/>
        </w:tabs>
        <w:rPr>
          <w:b/>
        </w:rPr>
      </w:pPr>
    </w:p>
    <w:p w:rsidR="00D11D41" w:rsidRDefault="00D559DA" w:rsidP="001B220C">
      <w:pPr>
        <w:tabs>
          <w:tab w:val="left" w:pos="426"/>
        </w:tabs>
        <w:rPr>
          <w:b/>
        </w:rPr>
      </w:pPr>
      <w:r>
        <w:rPr>
          <w:b/>
        </w:rPr>
        <w:t>6.</w:t>
      </w:r>
      <w:r>
        <w:rPr>
          <w:b/>
        </w:rPr>
        <w:tab/>
        <w:t>Det här tycker jag kan förbättras:</w:t>
      </w:r>
    </w:p>
    <w:p w:rsidR="001534BD" w:rsidRDefault="001534BD" w:rsidP="001534BD">
      <w:pPr>
        <w:pStyle w:val="Liststycke"/>
        <w:numPr>
          <w:ilvl w:val="0"/>
          <w:numId w:val="8"/>
        </w:numPr>
        <w:tabs>
          <w:tab w:val="left" w:pos="426"/>
        </w:tabs>
      </w:pPr>
      <w:r w:rsidRPr="001534BD">
        <w:t>Sluta att vara politiskt tendentiösa och ständigt prata illa om friskolor</w:t>
      </w:r>
    </w:p>
    <w:p w:rsidR="001534BD" w:rsidRPr="009978E6" w:rsidRDefault="001534BD" w:rsidP="001534BD">
      <w:pPr>
        <w:numPr>
          <w:ilvl w:val="0"/>
          <w:numId w:val="7"/>
        </w:numPr>
      </w:pPr>
      <w:r>
        <w:t>Exempel från verkligheten på t ex s</w:t>
      </w:r>
      <w:r w:rsidRPr="009978E6">
        <w:t>ystematiskt kvalitetsarbete</w:t>
      </w:r>
      <w:r>
        <w:t xml:space="preserve"> hade varit bra för att förstå.</w:t>
      </w:r>
    </w:p>
    <w:p w:rsidR="001534BD" w:rsidRDefault="001534BD" w:rsidP="001534BD">
      <w:pPr>
        <w:pStyle w:val="Liststycke"/>
        <w:numPr>
          <w:ilvl w:val="0"/>
          <w:numId w:val="8"/>
        </w:numPr>
        <w:tabs>
          <w:tab w:val="left" w:pos="426"/>
        </w:tabs>
      </w:pPr>
      <w:r>
        <w:t>Fler tips på informationskällor kring myndigheter.</w:t>
      </w:r>
    </w:p>
    <w:p w:rsidR="001534BD" w:rsidRDefault="001534BD" w:rsidP="001534BD">
      <w:pPr>
        <w:pStyle w:val="Liststycke"/>
        <w:numPr>
          <w:ilvl w:val="0"/>
          <w:numId w:val="8"/>
        </w:numPr>
        <w:tabs>
          <w:tab w:val="left" w:pos="426"/>
        </w:tabs>
      </w:pPr>
      <w:r>
        <w:t>Fler avbrott för gruppdiskussioner i respektive grupp.</w:t>
      </w:r>
    </w:p>
    <w:p w:rsidR="001534BD" w:rsidRDefault="001534BD" w:rsidP="001534BD">
      <w:pPr>
        <w:pStyle w:val="Liststycke"/>
        <w:numPr>
          <w:ilvl w:val="0"/>
          <w:numId w:val="8"/>
        </w:numPr>
        <w:tabs>
          <w:tab w:val="left" w:pos="426"/>
        </w:tabs>
      </w:pPr>
      <w:r>
        <w:lastRenderedPageBreak/>
        <w:t>Ökat fokus på de kommunala förutsättningarna skulle kunna vara steg 2?</w:t>
      </w:r>
    </w:p>
    <w:p w:rsidR="001534BD" w:rsidRDefault="001534BD" w:rsidP="001534BD">
      <w:pPr>
        <w:pStyle w:val="Liststycke"/>
        <w:numPr>
          <w:ilvl w:val="0"/>
          <w:numId w:val="8"/>
        </w:numPr>
        <w:tabs>
          <w:tab w:val="left" w:pos="426"/>
        </w:tabs>
      </w:pPr>
      <w:r>
        <w:t>Kan vara bra med rollspel kring olika situationer.</w:t>
      </w:r>
    </w:p>
    <w:p w:rsidR="001534BD" w:rsidRDefault="001534BD" w:rsidP="001534BD">
      <w:pPr>
        <w:pStyle w:val="Liststycke"/>
        <w:numPr>
          <w:ilvl w:val="0"/>
          <w:numId w:val="8"/>
        </w:numPr>
        <w:tabs>
          <w:tab w:val="left" w:pos="426"/>
        </w:tabs>
      </w:pPr>
      <w:r>
        <w:t>Handfasta tips på hur utskottet kan arbeta</w:t>
      </w:r>
    </w:p>
    <w:p w:rsidR="001534BD" w:rsidRDefault="001534BD" w:rsidP="001534BD">
      <w:pPr>
        <w:pStyle w:val="Liststycke"/>
        <w:numPr>
          <w:ilvl w:val="0"/>
          <w:numId w:val="8"/>
        </w:numPr>
        <w:tabs>
          <w:tab w:val="left" w:pos="426"/>
        </w:tabs>
      </w:pPr>
      <w:r>
        <w:t>Mer av diskussioner mellan olika stadsdelsnämnder/utskott.</w:t>
      </w:r>
    </w:p>
    <w:p w:rsidR="001534BD" w:rsidRDefault="001534BD" w:rsidP="001534BD">
      <w:pPr>
        <w:pStyle w:val="Liststycke"/>
        <w:numPr>
          <w:ilvl w:val="0"/>
          <w:numId w:val="8"/>
        </w:numPr>
        <w:tabs>
          <w:tab w:val="left" w:pos="426"/>
        </w:tabs>
      </w:pPr>
      <w:r>
        <w:t>Utbildningsutskottets roll och möjligheter hade kunnat få mer fokus.</w:t>
      </w:r>
    </w:p>
    <w:p w:rsidR="002266E0" w:rsidRDefault="002266E0" w:rsidP="001534BD">
      <w:pPr>
        <w:pStyle w:val="Liststycke"/>
        <w:numPr>
          <w:ilvl w:val="0"/>
          <w:numId w:val="8"/>
        </w:numPr>
        <w:tabs>
          <w:tab w:val="left" w:pos="426"/>
        </w:tabs>
      </w:pPr>
      <w:r>
        <w:t>Mer tid till samtal inom stadsdelen, jan fungera som planering också.</w:t>
      </w:r>
    </w:p>
    <w:p w:rsidR="002266E0" w:rsidRPr="009978E6" w:rsidRDefault="002266E0" w:rsidP="002266E0">
      <w:pPr>
        <w:numPr>
          <w:ilvl w:val="0"/>
          <w:numId w:val="7"/>
        </w:numPr>
      </w:pPr>
      <w:r>
        <w:t xml:space="preserve">Mer om hur politiken kan bidra till det systematiska </w:t>
      </w:r>
      <w:r w:rsidRPr="009978E6">
        <w:t>kvalitetsarbete</w:t>
      </w:r>
      <w:r>
        <w:t>t.</w:t>
      </w:r>
    </w:p>
    <w:p w:rsidR="002266E0" w:rsidRPr="001534BD" w:rsidRDefault="002266E0" w:rsidP="002266E0">
      <w:pPr>
        <w:pStyle w:val="Liststycke"/>
        <w:tabs>
          <w:tab w:val="left" w:pos="426"/>
        </w:tabs>
      </w:pPr>
    </w:p>
    <w:p w:rsidR="001B220C" w:rsidRDefault="001B220C" w:rsidP="001B220C">
      <w:pPr>
        <w:tabs>
          <w:tab w:val="left" w:pos="426"/>
        </w:tabs>
      </w:pPr>
    </w:p>
    <w:p w:rsidR="00836622" w:rsidRDefault="00836622" w:rsidP="00FE16BA">
      <w:pPr>
        <w:tabs>
          <w:tab w:val="left" w:pos="426"/>
        </w:tabs>
        <w:rPr>
          <w:b/>
        </w:rPr>
      </w:pPr>
    </w:p>
    <w:p w:rsidR="00836622" w:rsidRDefault="00836622" w:rsidP="00CE0B70">
      <w:pPr>
        <w:tabs>
          <w:tab w:val="left" w:pos="426"/>
        </w:tabs>
        <w:ind w:left="360" w:hanging="360"/>
        <w:rPr>
          <w:b/>
        </w:rPr>
      </w:pPr>
    </w:p>
    <w:p w:rsidR="00836622" w:rsidRDefault="00836622" w:rsidP="00CE0B70">
      <w:pPr>
        <w:tabs>
          <w:tab w:val="left" w:pos="426"/>
        </w:tabs>
        <w:ind w:left="360" w:hanging="360"/>
        <w:rPr>
          <w:b/>
        </w:rPr>
      </w:pPr>
    </w:p>
    <w:p w:rsidR="000D23F0" w:rsidRDefault="000D23F0" w:rsidP="00FE16BA"/>
    <w:sectPr w:rsidR="000D23F0" w:rsidSect="00565502">
      <w:headerReference w:type="default" r:id="rId12"/>
      <w:footerReference w:type="default" r:id="rId13"/>
      <w:pgSz w:w="11907" w:h="16840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926" w:rsidRDefault="00F96926">
      <w:r>
        <w:separator/>
      </w:r>
    </w:p>
  </w:endnote>
  <w:endnote w:type="continuationSeparator" w:id="0">
    <w:p w:rsidR="00F96926" w:rsidRDefault="00F96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9CE" w:rsidRDefault="00A619F8" w:rsidP="00D10827">
    <w:pPr>
      <w:pStyle w:val="Sidfot"/>
      <w:jc w:val="right"/>
    </w:pPr>
    <w:r>
      <w:rPr>
        <w:rStyle w:val="Sidnummer"/>
      </w:rPr>
      <w:fldChar w:fldCharType="begin"/>
    </w:r>
    <w:r w:rsidR="004469CE"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C63C7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926" w:rsidRDefault="00F96926">
      <w:r>
        <w:separator/>
      </w:r>
    </w:p>
  </w:footnote>
  <w:footnote w:type="continuationSeparator" w:id="0">
    <w:p w:rsidR="00F96926" w:rsidRDefault="00F96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9CE" w:rsidRPr="00D35EA8" w:rsidRDefault="00F301BF">
    <w:pPr>
      <w:pStyle w:val="Sidhuvud"/>
      <w:rPr>
        <w:i/>
      </w:rPr>
    </w:pPr>
    <w:r>
      <w:rPr>
        <w:i/>
      </w:rPr>
      <w:t>2015-06-15</w:t>
    </w:r>
    <w:r w:rsidR="004469CE" w:rsidRPr="006B1651">
      <w:rPr>
        <w:i/>
      </w:rPr>
      <w:t xml:space="preserve"> Hedwig Andr</w:t>
    </w:r>
    <w:r w:rsidR="004469CE">
      <w:rPr>
        <w:i/>
      </w:rPr>
      <w:t>én, Stadsledningskontoret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B"/>
      </v:shape>
    </w:pict>
  </w:numPicBullet>
  <w:abstractNum w:abstractNumId="0">
    <w:nsid w:val="04137267"/>
    <w:multiLevelType w:val="hybridMultilevel"/>
    <w:tmpl w:val="48D2ECE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CD592B"/>
    <w:multiLevelType w:val="hybridMultilevel"/>
    <w:tmpl w:val="2772CB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F7B6D"/>
    <w:multiLevelType w:val="hybridMultilevel"/>
    <w:tmpl w:val="DC0AF26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1089D"/>
    <w:multiLevelType w:val="hybridMultilevel"/>
    <w:tmpl w:val="24D69D4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6E1481"/>
    <w:multiLevelType w:val="hybridMultilevel"/>
    <w:tmpl w:val="4082330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87D4C"/>
    <w:multiLevelType w:val="hybridMultilevel"/>
    <w:tmpl w:val="6EE0FBD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0730C"/>
    <w:multiLevelType w:val="hybridMultilevel"/>
    <w:tmpl w:val="D32495DA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7421DF"/>
    <w:multiLevelType w:val="hybridMultilevel"/>
    <w:tmpl w:val="C9EE627A"/>
    <w:lvl w:ilvl="0" w:tplc="C4A45D2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912246"/>
    <w:multiLevelType w:val="hybridMultilevel"/>
    <w:tmpl w:val="275AFB5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D11D41"/>
    <w:rsid w:val="00044FF7"/>
    <w:rsid w:val="000D23F0"/>
    <w:rsid w:val="001534BD"/>
    <w:rsid w:val="001B220C"/>
    <w:rsid w:val="002266E0"/>
    <w:rsid w:val="002A1141"/>
    <w:rsid w:val="002A29A0"/>
    <w:rsid w:val="003004B4"/>
    <w:rsid w:val="00303AAD"/>
    <w:rsid w:val="003A53B4"/>
    <w:rsid w:val="003E7218"/>
    <w:rsid w:val="003F0CF0"/>
    <w:rsid w:val="004469CE"/>
    <w:rsid w:val="00472861"/>
    <w:rsid w:val="004C7D30"/>
    <w:rsid w:val="00565502"/>
    <w:rsid w:val="005C63C7"/>
    <w:rsid w:val="005D53D5"/>
    <w:rsid w:val="005F59E6"/>
    <w:rsid w:val="00624B70"/>
    <w:rsid w:val="0072541F"/>
    <w:rsid w:val="00746193"/>
    <w:rsid w:val="007701EF"/>
    <w:rsid w:val="007A7641"/>
    <w:rsid w:val="007B4ABB"/>
    <w:rsid w:val="007D39B3"/>
    <w:rsid w:val="008009BD"/>
    <w:rsid w:val="00800C70"/>
    <w:rsid w:val="00836622"/>
    <w:rsid w:val="008C1C9E"/>
    <w:rsid w:val="008C2747"/>
    <w:rsid w:val="0094130F"/>
    <w:rsid w:val="009978E6"/>
    <w:rsid w:val="009B4686"/>
    <w:rsid w:val="009B5351"/>
    <w:rsid w:val="009C4485"/>
    <w:rsid w:val="009D552D"/>
    <w:rsid w:val="00A022C2"/>
    <w:rsid w:val="00A619F8"/>
    <w:rsid w:val="00A82029"/>
    <w:rsid w:val="00AD2222"/>
    <w:rsid w:val="00B50A9B"/>
    <w:rsid w:val="00B91EF4"/>
    <w:rsid w:val="00BB082C"/>
    <w:rsid w:val="00C8385F"/>
    <w:rsid w:val="00CB65B2"/>
    <w:rsid w:val="00CE0B70"/>
    <w:rsid w:val="00CE1F72"/>
    <w:rsid w:val="00D10827"/>
    <w:rsid w:val="00D11D41"/>
    <w:rsid w:val="00D35EA8"/>
    <w:rsid w:val="00D559DA"/>
    <w:rsid w:val="00D6211E"/>
    <w:rsid w:val="00E04A84"/>
    <w:rsid w:val="00EF0F5F"/>
    <w:rsid w:val="00F13FF8"/>
    <w:rsid w:val="00F253D8"/>
    <w:rsid w:val="00F301BF"/>
    <w:rsid w:val="00F5148F"/>
    <w:rsid w:val="00F96926"/>
    <w:rsid w:val="00FA063D"/>
    <w:rsid w:val="00FB4686"/>
    <w:rsid w:val="00FC4BC8"/>
    <w:rsid w:val="00FE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9F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drag125cm">
    <w:name w:val="Indrag 1.25 cm"/>
    <w:basedOn w:val="Normal"/>
    <w:rsid w:val="00A619F8"/>
    <w:pPr>
      <w:ind w:left="709"/>
    </w:pPr>
  </w:style>
  <w:style w:type="paragraph" w:customStyle="1" w:styleId="Indrag25cm">
    <w:name w:val="Indrag 2.5 cm"/>
    <w:basedOn w:val="Normal"/>
    <w:rsid w:val="00A619F8"/>
    <w:pPr>
      <w:ind w:left="1418"/>
    </w:pPr>
  </w:style>
  <w:style w:type="paragraph" w:customStyle="1" w:styleId="Indrag375cm">
    <w:name w:val="Indrag 3.75 cm"/>
    <w:basedOn w:val="Indrag125cm"/>
    <w:rsid w:val="00A619F8"/>
    <w:pPr>
      <w:ind w:left="2126"/>
    </w:pPr>
  </w:style>
  <w:style w:type="paragraph" w:styleId="Sidhuvud">
    <w:name w:val="header"/>
    <w:basedOn w:val="Normal"/>
    <w:rsid w:val="00D10827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D10827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rsid w:val="00D10827"/>
  </w:style>
  <w:style w:type="paragraph" w:styleId="Ballongtext">
    <w:name w:val="Balloon Text"/>
    <w:basedOn w:val="Normal"/>
    <w:semiHidden/>
    <w:rsid w:val="00D35EA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53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s002af10nas\Stadsledningskontoret_Hemkat$\hedand0327\dokument\Politikerutbildning\Utbildningsutskott\2015\Utv&#228;rdering%20med%20diagram%20av%20utb%2025%20maj%202015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s002af10nas\Stadsledningskontoret_Hemkat$\hedand0327\dokument\Politikerutbildning\Utbildningsutskott\2015\Utv&#228;rdering%20med%20diagram%20av%20utb%2025%20maj%202015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s002af10nas\Stadsledningskontoret_Hemkat$\hedand0327\dokument\Politikerutbildning\Utbildningsutskott\2015\Utv&#228;rdering%20med%20diagram%20av%20utb%2025%20maj%202015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\\s002af10nas\Stadsledningskontoret_Hemkat$\hedand0327\dokument\Politikerutbildning\Utbildningsutskott\2015\Utv&#228;rdering%20med%20diagram%20av%20utb%2025%20maj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style val="39"/>
  <c:chart>
    <c:autoTitleDeleted val="1"/>
    <c:plotArea>
      <c:layout>
        <c:manualLayout>
          <c:layoutTarget val="inner"/>
          <c:xMode val="edge"/>
          <c:yMode val="edge"/>
          <c:x val="4.9638055842812834E-2"/>
          <c:y val="0.13389830508474576"/>
          <c:w val="0.94002068252326865"/>
          <c:h val="0.71807909604520026"/>
        </c:manualLayout>
      </c:layout>
      <c:barChart>
        <c:barDir val="col"/>
        <c:grouping val="clustered"/>
        <c:ser>
          <c:idx val="0"/>
          <c:order val="0"/>
          <c:tx>
            <c:strRef>
              <c:f>'Utbildningsutskott maj 2015'!$B$4:$N$4</c:f>
              <c:strCache>
                <c:ptCount val="1"/>
                <c:pt idx="0">
                  <c:v>1. Har workshopens innehåll omfattat de frågor som du anser vara mest relevanta för ditt uppdrag i utbildningsutskottet?</c:v>
                </c:pt>
              </c:strCache>
            </c:strRef>
          </c:tx>
          <c:spPr>
            <a:ln>
              <a:noFill/>
            </a:ln>
          </c:spPr>
          <c:dLbls>
            <c:dLbl>
              <c:idx val="1"/>
              <c:spPr/>
              <c:txPr>
                <a:bodyPr/>
                <a:lstStyle/>
                <a:p>
                  <a:pPr>
                    <a:defRPr sz="280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defRPr>
                  </a:pPr>
                  <a:endParaRPr lang="sv-SE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sz="280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defRPr>
                  </a:pPr>
                  <a:endParaRPr lang="sv-SE"/>
                </a:p>
              </c:txPr>
            </c:dLbl>
            <c:txPr>
              <a:bodyPr/>
              <a:lstStyle/>
              <a:p>
                <a:pPr>
                  <a:defRPr sz="2800">
                    <a:solidFill>
                      <a:schemeClr val="bg1"/>
                    </a:solidFill>
                  </a:defRPr>
                </a:pPr>
                <a:endParaRPr lang="sv-SE"/>
              </a:p>
            </c:txPr>
            <c:dLblPos val="inBase"/>
            <c:showVal val="1"/>
          </c:dLbls>
          <c:cat>
            <c:strRef>
              <c:f>'Utbildningsutskott maj 2015'!$B$5:$M$5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1">
                  <c:v>ej svar</c:v>
                </c:pt>
              </c:strCache>
            </c:strRef>
          </c:cat>
          <c:val>
            <c:numRef>
              <c:f>'Utbildningsutskott maj 2015'!$B$6:$M$6</c:f>
              <c:numCache>
                <c:formatCode>General</c:formatCode>
                <c:ptCount val="12"/>
                <c:pt idx="5">
                  <c:v>3</c:v>
                </c:pt>
                <c:pt idx="6">
                  <c:v>8</c:v>
                </c:pt>
                <c:pt idx="7">
                  <c:v>6</c:v>
                </c:pt>
                <c:pt idx="8">
                  <c:v>3</c:v>
                </c:pt>
                <c:pt idx="9">
                  <c:v>2</c:v>
                </c:pt>
              </c:numCache>
            </c:numRef>
          </c:val>
        </c:ser>
        <c:dLbls>
          <c:showVal val="1"/>
        </c:dLbls>
        <c:gapWidth val="30"/>
        <c:axId val="86812160"/>
        <c:axId val="86813696"/>
      </c:barChart>
      <c:catAx>
        <c:axId val="86812160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sv-SE"/>
          </a:p>
        </c:txPr>
        <c:crossAx val="86813696"/>
        <c:crosses val="autoZero"/>
        <c:auto val="1"/>
        <c:lblAlgn val="ctr"/>
        <c:lblOffset val="100"/>
        <c:tickLblSkip val="1"/>
        <c:tickMarkSkip val="1"/>
      </c:catAx>
      <c:valAx>
        <c:axId val="86813696"/>
        <c:scaling>
          <c:orientation val="minMax"/>
          <c:max val="9"/>
        </c:scaling>
        <c:axPos val="l"/>
        <c:majorGridlines>
          <c:spPr>
            <a:ln w="19050">
              <a:solidFill>
                <a:srgbClr val="4F81BD">
                  <a:tint val="3000"/>
                </a:srgbClr>
              </a:solidFill>
            </a:ln>
          </c:spPr>
        </c:majorGridlines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sv-SE"/>
          </a:p>
        </c:txPr>
        <c:crossAx val="8681216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style val="39"/>
  <c:chart>
    <c:autoTitleDeleted val="1"/>
    <c:plotArea>
      <c:layout>
        <c:manualLayout>
          <c:layoutTarget val="inner"/>
          <c:xMode val="edge"/>
          <c:yMode val="edge"/>
          <c:x val="4.9638055842812834E-2"/>
          <c:y val="0.12033898305084745"/>
          <c:w val="0.94002068252326865"/>
          <c:h val="0.71807909604520015"/>
        </c:manualLayout>
      </c:layout>
      <c:barChart>
        <c:barDir val="col"/>
        <c:grouping val="clustered"/>
        <c:ser>
          <c:idx val="0"/>
          <c:order val="0"/>
          <c:spPr>
            <a:ln>
              <a:noFill/>
            </a:ln>
          </c:spPr>
          <c:dLbls>
            <c:txPr>
              <a:bodyPr/>
              <a:lstStyle/>
              <a:p>
                <a:pPr>
                  <a:defRPr sz="2800">
                    <a:solidFill>
                      <a:schemeClr val="bg1"/>
                    </a:solidFill>
                  </a:defRPr>
                </a:pPr>
                <a:endParaRPr lang="sv-SE"/>
              </a:p>
            </c:txPr>
            <c:dLblPos val="inBase"/>
            <c:showVal val="1"/>
          </c:dLbls>
          <c:cat>
            <c:strRef>
              <c:f>'Utbildningsutskott maj 2015'!$B$10:$M$10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1">
                  <c:v>ej svar</c:v>
                </c:pt>
              </c:strCache>
            </c:strRef>
          </c:cat>
          <c:val>
            <c:numRef>
              <c:f>'Utbildningsutskott maj 2015'!$B$11:$M$11</c:f>
              <c:numCache>
                <c:formatCode>General</c:formatCode>
                <c:ptCount val="12"/>
                <c:pt idx="4">
                  <c:v>1</c:v>
                </c:pt>
                <c:pt idx="5">
                  <c:v>4</c:v>
                </c:pt>
                <c:pt idx="6">
                  <c:v>7</c:v>
                </c:pt>
                <c:pt idx="7">
                  <c:v>6</c:v>
                </c:pt>
                <c:pt idx="8">
                  <c:v>4</c:v>
                </c:pt>
              </c:numCache>
            </c:numRef>
          </c:val>
        </c:ser>
        <c:dLbls>
          <c:showVal val="1"/>
        </c:dLbls>
        <c:gapWidth val="30"/>
        <c:axId val="98380416"/>
        <c:axId val="101792000"/>
      </c:barChart>
      <c:catAx>
        <c:axId val="98380416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sv-SE"/>
          </a:p>
        </c:txPr>
        <c:crossAx val="101792000"/>
        <c:crosses val="autoZero"/>
        <c:auto val="1"/>
        <c:lblAlgn val="ctr"/>
        <c:lblOffset val="100"/>
        <c:tickLblSkip val="1"/>
        <c:tickMarkSkip val="1"/>
      </c:catAx>
      <c:valAx>
        <c:axId val="101792000"/>
        <c:scaling>
          <c:orientation val="minMax"/>
          <c:max val="9"/>
        </c:scaling>
        <c:axPos val="l"/>
        <c:majorGridlines>
          <c:spPr>
            <a:ln w="19050">
              <a:solidFill>
                <a:schemeClr val="bg1"/>
              </a:solidFill>
            </a:ln>
          </c:spPr>
        </c:majorGridlines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sv-SE"/>
          </a:p>
        </c:txPr>
        <c:crossAx val="9838041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style val="39"/>
  <c:chart>
    <c:plotArea>
      <c:layout>
        <c:manualLayout>
          <c:layoutTarget val="inner"/>
          <c:xMode val="edge"/>
          <c:yMode val="edge"/>
          <c:x val="4.9638055842812834E-2"/>
          <c:y val="0.13050847457627163"/>
          <c:w val="0.94002068252326865"/>
          <c:h val="0.7124293785310748"/>
        </c:manualLayout>
      </c:layout>
      <c:barChart>
        <c:barDir val="col"/>
        <c:grouping val="clustered"/>
        <c:ser>
          <c:idx val="0"/>
          <c:order val="0"/>
          <c:spPr>
            <a:ln>
              <a:noFill/>
            </a:ln>
          </c:spPr>
          <c:dLbls>
            <c:txPr>
              <a:bodyPr/>
              <a:lstStyle/>
              <a:p>
                <a:pPr>
                  <a:defRPr sz="2800">
                    <a:solidFill>
                      <a:schemeClr val="bg1"/>
                    </a:solidFill>
                  </a:defRPr>
                </a:pPr>
                <a:endParaRPr lang="sv-SE"/>
              </a:p>
            </c:txPr>
            <c:dLblPos val="inBase"/>
            <c:showVal val="1"/>
          </c:dLbls>
          <c:cat>
            <c:strRef>
              <c:f>'Utbildningsutskott maj 2015'!$B$15:$M$15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1">
                  <c:v>ej svar</c:v>
                </c:pt>
              </c:strCache>
            </c:strRef>
          </c:cat>
          <c:val>
            <c:numRef>
              <c:f>'Utbildningsutskott maj 2015'!$B$16:$M$16</c:f>
              <c:numCache>
                <c:formatCode>General</c:formatCode>
                <c:ptCount val="12"/>
                <c:pt idx="4">
                  <c:v>1</c:v>
                </c:pt>
                <c:pt idx="5">
                  <c:v>4</c:v>
                </c:pt>
                <c:pt idx="6">
                  <c:v>8</c:v>
                </c:pt>
                <c:pt idx="7">
                  <c:v>4</c:v>
                </c:pt>
                <c:pt idx="8">
                  <c:v>5</c:v>
                </c:pt>
              </c:numCache>
            </c:numRef>
          </c:val>
        </c:ser>
        <c:dLbls>
          <c:showVal val="1"/>
        </c:dLbls>
        <c:gapWidth val="30"/>
        <c:axId val="102329728"/>
        <c:axId val="110122880"/>
      </c:barChart>
      <c:catAx>
        <c:axId val="102329728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sv-SE"/>
          </a:p>
        </c:txPr>
        <c:crossAx val="110122880"/>
        <c:crosses val="autoZero"/>
        <c:auto val="1"/>
        <c:lblAlgn val="ctr"/>
        <c:lblOffset val="100"/>
        <c:tickLblSkip val="1"/>
        <c:tickMarkSkip val="1"/>
      </c:catAx>
      <c:valAx>
        <c:axId val="110122880"/>
        <c:scaling>
          <c:orientation val="minMax"/>
          <c:max val="9"/>
        </c:scaling>
        <c:axPos val="l"/>
        <c:majorGridlines>
          <c:spPr>
            <a:ln w="19050">
              <a:solidFill>
                <a:srgbClr val="4F81BD">
                  <a:tint val="3000"/>
                </a:srgbClr>
              </a:solidFill>
            </a:ln>
          </c:spPr>
        </c:majorGridlines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sv-SE"/>
          </a:p>
        </c:txPr>
        <c:crossAx val="10232972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style val="39"/>
  <c:chart>
    <c:autoTitleDeleted val="1"/>
    <c:plotArea>
      <c:layout>
        <c:manualLayout>
          <c:layoutTarget val="inner"/>
          <c:xMode val="edge"/>
          <c:yMode val="edge"/>
          <c:x val="4.9638055842812834E-2"/>
          <c:y val="0.11581920903954787"/>
          <c:w val="0.94002068252326865"/>
          <c:h val="0.74519774011299433"/>
        </c:manualLayout>
      </c:layout>
      <c:barChart>
        <c:barDir val="col"/>
        <c:grouping val="clustered"/>
        <c:ser>
          <c:idx val="0"/>
          <c:order val="0"/>
          <c:spPr>
            <a:ln>
              <a:noFill/>
            </a:ln>
          </c:spPr>
          <c:dLbls>
            <c:txPr>
              <a:bodyPr/>
              <a:lstStyle/>
              <a:p>
                <a:pPr>
                  <a:defRPr sz="2800">
                    <a:solidFill>
                      <a:schemeClr val="bg1"/>
                    </a:solidFill>
                  </a:defRPr>
                </a:pPr>
                <a:endParaRPr lang="sv-SE"/>
              </a:p>
            </c:txPr>
            <c:dLblPos val="inBase"/>
            <c:showVal val="1"/>
          </c:dLbls>
          <c:cat>
            <c:strRef>
              <c:f>'Utbildningsutskott maj 2015'!$B$20:$M$20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1">
                  <c:v>ej svar</c:v>
                </c:pt>
              </c:strCache>
            </c:strRef>
          </c:cat>
          <c:val>
            <c:numRef>
              <c:f>'Utbildningsutskott maj 2015'!$B$21:$M$21</c:f>
              <c:numCache>
                <c:formatCode>General</c:formatCode>
                <c:ptCount val="12"/>
                <c:pt idx="3">
                  <c:v>1</c:v>
                </c:pt>
                <c:pt idx="5">
                  <c:v>3</c:v>
                </c:pt>
                <c:pt idx="6">
                  <c:v>7</c:v>
                </c:pt>
                <c:pt idx="7">
                  <c:v>4</c:v>
                </c:pt>
                <c:pt idx="8">
                  <c:v>6</c:v>
                </c:pt>
                <c:pt idx="9">
                  <c:v>1</c:v>
                </c:pt>
              </c:numCache>
            </c:numRef>
          </c:val>
        </c:ser>
        <c:dLbls>
          <c:showVal val="1"/>
        </c:dLbls>
        <c:gapWidth val="30"/>
        <c:axId val="123763328"/>
        <c:axId val="124051840"/>
      </c:barChart>
      <c:catAx>
        <c:axId val="123763328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sv-SE"/>
          </a:p>
        </c:txPr>
        <c:crossAx val="124051840"/>
        <c:crosses val="autoZero"/>
        <c:auto val="1"/>
        <c:lblAlgn val="ctr"/>
        <c:lblOffset val="100"/>
        <c:tickLblSkip val="1"/>
        <c:tickMarkSkip val="1"/>
      </c:catAx>
      <c:valAx>
        <c:axId val="124051840"/>
        <c:scaling>
          <c:orientation val="minMax"/>
        </c:scaling>
        <c:axPos val="l"/>
        <c:majorGridlines>
          <c:spPr>
            <a:ln w="19050">
              <a:solidFill>
                <a:schemeClr val="bg1"/>
              </a:solidFill>
            </a:ln>
          </c:spPr>
        </c:majorGridlines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sv-SE"/>
          </a:p>
        </c:txPr>
        <c:crossAx val="12376332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0.07062</cdr:x>
      <cdr:y>0.18467</cdr:y>
    </cdr:from>
    <cdr:to>
      <cdr:x>0.20675</cdr:x>
      <cdr:y>0.38495</cdr:y>
    </cdr:to>
    <cdr:sp macro="" textlink="">
      <cdr:nvSpPr>
        <cdr:cNvPr id="2" name="textruta 3"/>
        <cdr:cNvSpPr txBox="1"/>
      </cdr:nvSpPr>
      <cdr:spPr>
        <a:xfrm xmlns:a="http://schemas.openxmlformats.org/drawingml/2006/main">
          <a:off x="650458" y="1037799"/>
          <a:ext cx="1253805" cy="11255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6600" b="0" i="0" u="none" strike="noStrike">
              <a:solidFill>
                <a:srgbClr val="808080"/>
              </a:solidFill>
              <a:latin typeface="+mn-lt"/>
              <a:cs typeface="Arial"/>
            </a:rPr>
            <a:t>7,7</a:t>
          </a:r>
          <a:endParaRPr lang="sv-SE" sz="6600">
            <a:solidFill>
              <a:sysClr val="window" lastClr="FFFFFF">
                <a:lumMod val="50000"/>
              </a:sysClr>
            </a:solidFill>
            <a:latin typeface="+mn-lt"/>
          </a:endParaRPr>
        </a:p>
      </cdr:txBody>
    </cdr:sp>
  </cdr:relSizeAnchor>
  <cdr:relSizeAnchor xmlns:cdr="http://schemas.openxmlformats.org/drawingml/2006/chartDrawing">
    <cdr:from>
      <cdr:x>0.08265</cdr:x>
      <cdr:y>0.16102</cdr:y>
    </cdr:from>
    <cdr:to>
      <cdr:x>0.18881</cdr:x>
      <cdr:y>0.21088</cdr:y>
    </cdr:to>
    <cdr:sp macro="" textlink="">
      <cdr:nvSpPr>
        <cdr:cNvPr id="3" name="textruta 4"/>
        <cdr:cNvSpPr txBox="1"/>
      </cdr:nvSpPr>
      <cdr:spPr>
        <a:xfrm xmlns:a="http://schemas.openxmlformats.org/drawingml/2006/main">
          <a:off x="761262" y="904892"/>
          <a:ext cx="977768" cy="2802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sv-SE" sz="1200">
              <a:solidFill>
                <a:sysClr val="window" lastClr="FFFFFF">
                  <a:lumMod val="50000"/>
                </a:sysClr>
              </a:solidFill>
            </a:rPr>
            <a:t>Medelbetyg:</a:t>
          </a:r>
        </a:p>
      </cdr:txBody>
    </cdr:sp>
  </cdr:relSizeAnchor>
  <cdr:relSizeAnchor xmlns:cdr="http://schemas.openxmlformats.org/drawingml/2006/chartDrawing">
    <cdr:from>
      <cdr:x>0.44103</cdr:x>
      <cdr:y>0.92391</cdr:y>
    </cdr:from>
    <cdr:to>
      <cdr:x>0.80011</cdr:x>
      <cdr:y>0.94607</cdr:y>
    </cdr:to>
    <cdr:sp macro="" textlink="">
      <cdr:nvSpPr>
        <cdr:cNvPr id="4" name="Höger 3"/>
        <cdr:cNvSpPr/>
      </cdr:nvSpPr>
      <cdr:spPr>
        <a:xfrm xmlns:a="http://schemas.openxmlformats.org/drawingml/2006/main">
          <a:off x="4062179" y="5192142"/>
          <a:ext cx="3307340" cy="124558"/>
        </a:xfrm>
        <a:prstGeom xmlns:a="http://schemas.openxmlformats.org/drawingml/2006/main" prst="rightArrow">
          <a:avLst/>
        </a:prstGeom>
        <a:solidFill xmlns:a="http://schemas.openxmlformats.org/drawingml/2006/main">
          <a:srgbClr val="F79646"/>
        </a:solidFill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>
          <a:outerShdw blurRad="50800" dist="38100" dir="8100000" algn="tr" rotWithShape="0">
            <a:prstClr val="black">
              <a:alpha val="40000"/>
            </a:prstClr>
          </a:outerShdw>
        </a:effectLst>
      </cdr:spPr>
      <cdr:style>
        <a:lnRef xmlns:a="http://schemas.openxmlformats.org/drawingml/2006/main" idx="2">
          <a:schemeClr val="accent5">
            <a:shade val="50000"/>
          </a:schemeClr>
        </a:lnRef>
        <a:fillRef xmlns:a="http://schemas.openxmlformats.org/drawingml/2006/main" idx="1">
          <a:schemeClr val="accent5"/>
        </a:fillRef>
        <a:effectRef xmlns:a="http://schemas.openxmlformats.org/drawingml/2006/main" idx="0">
          <a:schemeClr val="accent5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/>
        <a:p xmlns:a="http://schemas.openxmlformats.org/drawingml/2006/main">
          <a:endParaRPr lang="sv-SE"/>
        </a:p>
      </cdr:txBody>
    </cdr:sp>
  </cdr:relSizeAnchor>
  <cdr:relSizeAnchor xmlns:cdr="http://schemas.openxmlformats.org/drawingml/2006/chartDrawing">
    <cdr:from>
      <cdr:x>0.01551</cdr:x>
      <cdr:y>0.90458</cdr:y>
    </cdr:from>
    <cdr:to>
      <cdr:x>0.09841</cdr:x>
      <cdr:y>0.96001</cdr:y>
    </cdr:to>
    <cdr:sp macro="" textlink="">
      <cdr:nvSpPr>
        <cdr:cNvPr id="5" name="textruta 1"/>
        <cdr:cNvSpPr txBox="1"/>
      </cdr:nvSpPr>
      <cdr:spPr>
        <a:xfrm xmlns:a="http://schemas.openxmlformats.org/drawingml/2006/main">
          <a:off x="142875" y="5083513"/>
          <a:ext cx="763585" cy="3114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36000" rtlCol="0">
          <a:no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sv-SE" sz="1400">
              <a:solidFill>
                <a:sysClr val="windowText" lastClr="000000">
                  <a:lumMod val="50000"/>
                  <a:lumOff val="50000"/>
                </a:sysClr>
              </a:solidFill>
            </a:rPr>
            <a:t>Inte</a:t>
          </a:r>
          <a:r>
            <a:rPr lang="sv-SE" sz="1400" baseline="0">
              <a:solidFill>
                <a:sysClr val="windowText" lastClr="000000">
                  <a:lumMod val="50000"/>
                  <a:lumOff val="50000"/>
                </a:sysClr>
              </a:solidFill>
            </a:rPr>
            <a:t> alls</a:t>
          </a:r>
          <a:endParaRPr lang="sv-SE" sz="1200">
            <a:solidFill>
              <a:sysClr val="windowText" lastClr="000000">
                <a:lumMod val="50000"/>
                <a:lumOff val="50000"/>
              </a:sysClr>
            </a:solidFill>
          </a:endParaRPr>
        </a:p>
      </cdr:txBody>
    </cdr:sp>
  </cdr:relSizeAnchor>
  <cdr:relSizeAnchor xmlns:cdr="http://schemas.openxmlformats.org/drawingml/2006/chartDrawing">
    <cdr:from>
      <cdr:x>0.7818</cdr:x>
      <cdr:y>0.90777</cdr:y>
    </cdr:from>
    <cdr:to>
      <cdr:x>0.95657</cdr:x>
      <cdr:y>0.9632</cdr:y>
    </cdr:to>
    <cdr:sp macro="" textlink="">
      <cdr:nvSpPr>
        <cdr:cNvPr id="6" name="textruta 1"/>
        <cdr:cNvSpPr txBox="1"/>
      </cdr:nvSpPr>
      <cdr:spPr>
        <a:xfrm xmlns:a="http://schemas.openxmlformats.org/drawingml/2006/main">
          <a:off x="7200899" y="5101440"/>
          <a:ext cx="1609725" cy="311496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no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r"/>
          <a:r>
            <a:rPr lang="sv-SE" sz="1400">
              <a:solidFill>
                <a:srgbClr val="F79646"/>
              </a:solidFill>
            </a:rPr>
            <a:t>I</a:t>
          </a:r>
          <a:r>
            <a:rPr lang="sv-SE" sz="1400" baseline="0">
              <a:solidFill>
                <a:srgbClr val="F79646"/>
              </a:solidFill>
            </a:rPr>
            <a:t> allra högsta grad</a:t>
          </a:r>
          <a:endParaRPr lang="sv-SE" sz="1400">
            <a:solidFill>
              <a:srgbClr val="F79646"/>
            </a:solidFill>
          </a:endParaRPr>
        </a:p>
      </cdr:txBody>
    </cdr:sp>
  </cdr:relSizeAnchor>
  <cdr:relSizeAnchor xmlns:cdr="http://schemas.openxmlformats.org/drawingml/2006/chartDrawing">
    <cdr:from>
      <cdr:x>0.08192</cdr:x>
      <cdr:y>0.92387</cdr:y>
    </cdr:from>
    <cdr:to>
      <cdr:x>0.44111</cdr:x>
      <cdr:y>0.94629</cdr:y>
    </cdr:to>
    <cdr:sp macro="" textlink="">
      <cdr:nvSpPr>
        <cdr:cNvPr id="7" name="Höger 6"/>
        <cdr:cNvSpPr/>
      </cdr:nvSpPr>
      <cdr:spPr>
        <a:xfrm xmlns:a="http://schemas.openxmlformats.org/drawingml/2006/main" flipH="1">
          <a:off x="754539" y="5191922"/>
          <a:ext cx="3308400" cy="126000"/>
        </a:xfrm>
        <a:prstGeom xmlns:a="http://schemas.openxmlformats.org/drawingml/2006/main" prst="rightArrow">
          <a:avLst/>
        </a:prstGeom>
        <a:solidFill xmlns:a="http://schemas.openxmlformats.org/drawingml/2006/main">
          <a:sysClr val="windowText" lastClr="000000">
            <a:lumMod val="50000"/>
            <a:lumOff val="50000"/>
          </a:sysClr>
        </a:solidFill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>
          <a:outerShdw blurRad="50800" dist="38100" dir="8100000" algn="tr" rotWithShape="0">
            <a:prstClr val="black">
              <a:alpha val="40000"/>
            </a:prstClr>
          </a:outerShdw>
        </a:effectLst>
      </cdr:spPr>
      <cdr:style>
        <a:lnRef xmlns:a="http://schemas.openxmlformats.org/drawingml/2006/main" idx="2">
          <a:schemeClr val="accent5">
            <a:shade val="50000"/>
          </a:schemeClr>
        </a:lnRef>
        <a:fillRef xmlns:a="http://schemas.openxmlformats.org/drawingml/2006/main" idx="1">
          <a:schemeClr val="accent5"/>
        </a:fillRef>
        <a:effectRef xmlns:a="http://schemas.openxmlformats.org/drawingml/2006/main" idx="0">
          <a:schemeClr val="accent5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/>
        <a:p xmlns:a="http://schemas.openxmlformats.org/drawingml/2006/main">
          <a:endParaRPr lang="sv-SE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0.06752</cdr:x>
      <cdr:y>0.15924</cdr:y>
    </cdr:from>
    <cdr:to>
      <cdr:x>0.20365</cdr:x>
      <cdr:y>0.35952</cdr:y>
    </cdr:to>
    <cdr:sp macro="" textlink="">
      <cdr:nvSpPr>
        <cdr:cNvPr id="5" name="textruta 3"/>
        <cdr:cNvSpPr txBox="1"/>
      </cdr:nvSpPr>
      <cdr:spPr>
        <a:xfrm xmlns:a="http://schemas.openxmlformats.org/drawingml/2006/main">
          <a:off x="621905" y="894889"/>
          <a:ext cx="1253805" cy="11255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6600" b="0" i="0" u="none" strike="noStrike">
              <a:solidFill>
                <a:srgbClr val="808080"/>
              </a:solidFill>
              <a:latin typeface="+mn-lt"/>
              <a:cs typeface="Arial"/>
            </a:rPr>
            <a:t>7,4</a:t>
          </a:r>
          <a:endParaRPr lang="sv-SE" sz="6600">
            <a:solidFill>
              <a:sysClr val="window" lastClr="FFFFFF">
                <a:lumMod val="50000"/>
              </a:sysClr>
            </a:solidFill>
            <a:latin typeface="+mn-lt"/>
          </a:endParaRPr>
        </a:p>
      </cdr:txBody>
    </cdr:sp>
  </cdr:relSizeAnchor>
  <cdr:relSizeAnchor xmlns:cdr="http://schemas.openxmlformats.org/drawingml/2006/chartDrawing">
    <cdr:from>
      <cdr:x>0.07955</cdr:x>
      <cdr:y>0.13559</cdr:y>
    </cdr:from>
    <cdr:to>
      <cdr:x>0.18571</cdr:x>
      <cdr:y>0.18545</cdr:y>
    </cdr:to>
    <cdr:sp macro="" textlink="">
      <cdr:nvSpPr>
        <cdr:cNvPr id="6" name="textruta 4"/>
        <cdr:cNvSpPr txBox="1"/>
      </cdr:nvSpPr>
      <cdr:spPr>
        <a:xfrm xmlns:a="http://schemas.openxmlformats.org/drawingml/2006/main">
          <a:off x="732709" y="761982"/>
          <a:ext cx="977768" cy="2802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sv-SE" sz="1200">
              <a:solidFill>
                <a:sysClr val="window" lastClr="FFFFFF">
                  <a:lumMod val="50000"/>
                </a:sysClr>
              </a:solidFill>
            </a:rPr>
            <a:t>Medelbetyg:</a:t>
          </a:r>
        </a:p>
      </cdr:txBody>
    </cdr:sp>
  </cdr:relSizeAnchor>
  <cdr:relSizeAnchor xmlns:cdr="http://schemas.openxmlformats.org/drawingml/2006/chartDrawing">
    <cdr:from>
      <cdr:x>0.44103</cdr:x>
      <cdr:y>0.89849</cdr:y>
    </cdr:from>
    <cdr:to>
      <cdr:x>0.80011</cdr:x>
      <cdr:y>0.92065</cdr:y>
    </cdr:to>
    <cdr:sp macro="" textlink="">
      <cdr:nvSpPr>
        <cdr:cNvPr id="7" name="Höger 6"/>
        <cdr:cNvSpPr/>
      </cdr:nvSpPr>
      <cdr:spPr>
        <a:xfrm xmlns:a="http://schemas.openxmlformats.org/drawingml/2006/main">
          <a:off x="4062179" y="5049267"/>
          <a:ext cx="3307340" cy="124558"/>
        </a:xfrm>
        <a:prstGeom xmlns:a="http://schemas.openxmlformats.org/drawingml/2006/main" prst="rightArrow">
          <a:avLst/>
        </a:prstGeom>
        <a:solidFill xmlns:a="http://schemas.openxmlformats.org/drawingml/2006/main">
          <a:srgbClr val="F79646"/>
        </a:solidFill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>
          <a:outerShdw blurRad="50800" dist="38100" dir="8100000" algn="tr" rotWithShape="0">
            <a:prstClr val="black">
              <a:alpha val="40000"/>
            </a:prstClr>
          </a:outerShdw>
        </a:effectLst>
      </cdr:spPr>
      <cdr:style>
        <a:lnRef xmlns:a="http://schemas.openxmlformats.org/drawingml/2006/main" idx="2">
          <a:schemeClr val="accent5">
            <a:shade val="50000"/>
          </a:schemeClr>
        </a:lnRef>
        <a:fillRef xmlns:a="http://schemas.openxmlformats.org/drawingml/2006/main" idx="1">
          <a:schemeClr val="accent5"/>
        </a:fillRef>
        <a:effectRef xmlns:a="http://schemas.openxmlformats.org/drawingml/2006/main" idx="0">
          <a:schemeClr val="accent5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/>
        <a:p xmlns:a="http://schemas.openxmlformats.org/drawingml/2006/main">
          <a:endParaRPr lang="sv-SE"/>
        </a:p>
      </cdr:txBody>
    </cdr:sp>
  </cdr:relSizeAnchor>
  <cdr:relSizeAnchor xmlns:cdr="http://schemas.openxmlformats.org/drawingml/2006/chartDrawing">
    <cdr:from>
      <cdr:x>0.02275</cdr:x>
      <cdr:y>0.87991</cdr:y>
    </cdr:from>
    <cdr:to>
      <cdr:x>0.11997</cdr:x>
      <cdr:y>0.93534</cdr:y>
    </cdr:to>
    <cdr:sp macro="" textlink="">
      <cdr:nvSpPr>
        <cdr:cNvPr id="8" name="textruta 1"/>
        <cdr:cNvSpPr txBox="1"/>
      </cdr:nvSpPr>
      <cdr:spPr>
        <a:xfrm xmlns:a="http://schemas.openxmlformats.org/drawingml/2006/main">
          <a:off x="209543" y="4944874"/>
          <a:ext cx="895498" cy="3114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lIns="36000" rtlCol="0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sv-SE" sz="1400">
              <a:solidFill>
                <a:sysClr val="windowText" lastClr="000000">
                  <a:lumMod val="50000"/>
                  <a:lumOff val="50000"/>
                </a:sysClr>
              </a:solidFill>
            </a:rPr>
            <a:t>Ej</a:t>
          </a:r>
          <a:r>
            <a:rPr lang="sv-SE" sz="1400" baseline="0">
              <a:solidFill>
                <a:sysClr val="windowText" lastClr="000000">
                  <a:lumMod val="50000"/>
                  <a:lumOff val="50000"/>
                </a:sysClr>
              </a:solidFill>
            </a:rPr>
            <a:t> godkänt</a:t>
          </a:r>
          <a:endParaRPr lang="sv-SE" sz="1200">
            <a:solidFill>
              <a:sysClr val="windowText" lastClr="000000">
                <a:lumMod val="50000"/>
                <a:lumOff val="50000"/>
              </a:sysClr>
            </a:solidFill>
          </a:endParaRPr>
        </a:p>
      </cdr:txBody>
    </cdr:sp>
  </cdr:relSizeAnchor>
  <cdr:relSizeAnchor xmlns:cdr="http://schemas.openxmlformats.org/drawingml/2006/chartDrawing">
    <cdr:from>
      <cdr:x>0.80352</cdr:x>
      <cdr:y>0.8831</cdr:y>
    </cdr:from>
    <cdr:to>
      <cdr:x>0.90072</cdr:x>
      <cdr:y>0.93853</cdr:y>
    </cdr:to>
    <cdr:sp macro="" textlink="">
      <cdr:nvSpPr>
        <cdr:cNvPr id="9" name="textruta 1"/>
        <cdr:cNvSpPr txBox="1"/>
      </cdr:nvSpPr>
      <cdr:spPr>
        <a:xfrm xmlns:a="http://schemas.openxmlformats.org/drawingml/2006/main">
          <a:off x="7400925" y="4962801"/>
          <a:ext cx="895350" cy="311496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no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r"/>
          <a:r>
            <a:rPr lang="sv-SE" sz="1400">
              <a:solidFill>
                <a:srgbClr val="F79646"/>
              </a:solidFill>
            </a:rPr>
            <a:t>Utmärkt</a:t>
          </a:r>
        </a:p>
      </cdr:txBody>
    </cdr:sp>
  </cdr:relSizeAnchor>
  <cdr:relSizeAnchor xmlns:cdr="http://schemas.openxmlformats.org/drawingml/2006/chartDrawing">
    <cdr:from>
      <cdr:x>0.13547</cdr:x>
      <cdr:y>0.90353</cdr:y>
    </cdr:from>
    <cdr:to>
      <cdr:x>0.43904</cdr:x>
      <cdr:y>0.91525</cdr:y>
    </cdr:to>
    <cdr:sp macro="" textlink="">
      <cdr:nvSpPr>
        <cdr:cNvPr id="10" name="Höger 9"/>
        <cdr:cNvSpPr/>
      </cdr:nvSpPr>
      <cdr:spPr>
        <a:xfrm xmlns:a="http://schemas.openxmlformats.org/drawingml/2006/main" flipH="1">
          <a:off x="1247774" y="5077639"/>
          <a:ext cx="2796096" cy="65861"/>
        </a:xfrm>
        <a:prstGeom xmlns:a="http://schemas.openxmlformats.org/drawingml/2006/main" prst="rightArrow">
          <a:avLst/>
        </a:prstGeom>
        <a:solidFill xmlns:a="http://schemas.openxmlformats.org/drawingml/2006/main">
          <a:sysClr val="windowText" lastClr="000000">
            <a:lumMod val="50000"/>
            <a:lumOff val="50000"/>
          </a:sysClr>
        </a:solidFill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>
          <a:outerShdw blurRad="50800" dist="38100" dir="8100000" algn="tr" rotWithShape="0">
            <a:prstClr val="black">
              <a:alpha val="40000"/>
            </a:prstClr>
          </a:outerShdw>
        </a:effectLst>
      </cdr:spPr>
      <cdr:style>
        <a:lnRef xmlns:a="http://schemas.openxmlformats.org/drawingml/2006/main" idx="2">
          <a:schemeClr val="accent5">
            <a:shade val="50000"/>
          </a:schemeClr>
        </a:lnRef>
        <a:fillRef xmlns:a="http://schemas.openxmlformats.org/drawingml/2006/main" idx="1">
          <a:schemeClr val="accent5"/>
        </a:fillRef>
        <a:effectRef xmlns:a="http://schemas.openxmlformats.org/drawingml/2006/main" idx="0">
          <a:schemeClr val="accent5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/>
        <a:p xmlns:a="http://schemas.openxmlformats.org/drawingml/2006/main">
          <a:endParaRPr lang="sv-SE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0.07062</cdr:x>
      <cdr:y>0.17958</cdr:y>
    </cdr:from>
    <cdr:to>
      <cdr:x>0.20675</cdr:x>
      <cdr:y>0.37986</cdr:y>
    </cdr:to>
    <cdr:sp macro="" textlink="">
      <cdr:nvSpPr>
        <cdr:cNvPr id="2" name="textruta 3"/>
        <cdr:cNvSpPr txBox="1"/>
      </cdr:nvSpPr>
      <cdr:spPr>
        <a:xfrm xmlns:a="http://schemas.openxmlformats.org/drawingml/2006/main">
          <a:off x="650458" y="1009195"/>
          <a:ext cx="1253805" cy="11255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6600" b="0" i="0" u="none" strike="noStrike">
              <a:solidFill>
                <a:srgbClr val="808080"/>
              </a:solidFill>
              <a:latin typeface="+mn-lt"/>
              <a:cs typeface="Arial"/>
            </a:rPr>
            <a:t>7,4</a:t>
          </a:r>
          <a:endParaRPr lang="sv-SE" sz="6600">
            <a:solidFill>
              <a:sysClr val="window" lastClr="FFFFFF">
                <a:lumMod val="50000"/>
              </a:sysClr>
            </a:solidFill>
            <a:latin typeface="+mn-lt"/>
          </a:endParaRPr>
        </a:p>
      </cdr:txBody>
    </cdr:sp>
  </cdr:relSizeAnchor>
  <cdr:relSizeAnchor xmlns:cdr="http://schemas.openxmlformats.org/drawingml/2006/chartDrawing">
    <cdr:from>
      <cdr:x>0.08265</cdr:x>
      <cdr:y>0.15668</cdr:y>
    </cdr:from>
    <cdr:to>
      <cdr:x>0.18881</cdr:x>
      <cdr:y>0.20654</cdr:y>
    </cdr:to>
    <cdr:sp macro="" textlink="">
      <cdr:nvSpPr>
        <cdr:cNvPr id="3" name="textruta 4"/>
        <cdr:cNvSpPr txBox="1"/>
      </cdr:nvSpPr>
      <cdr:spPr>
        <a:xfrm xmlns:a="http://schemas.openxmlformats.org/drawingml/2006/main">
          <a:off x="761262" y="880502"/>
          <a:ext cx="977768" cy="2802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sv-SE" sz="1200">
              <a:solidFill>
                <a:sysClr val="window" lastClr="FFFFFF">
                  <a:lumMod val="50000"/>
                </a:sysClr>
              </a:solidFill>
            </a:rPr>
            <a:t>Medelbetyg:</a:t>
          </a:r>
        </a:p>
      </cdr:txBody>
    </cdr:sp>
  </cdr:relSizeAnchor>
  <cdr:relSizeAnchor xmlns:cdr="http://schemas.openxmlformats.org/drawingml/2006/chartDrawing">
    <cdr:from>
      <cdr:x>0.47309</cdr:x>
      <cdr:y>0.92052</cdr:y>
    </cdr:from>
    <cdr:to>
      <cdr:x>0.83217</cdr:x>
      <cdr:y>0.94268</cdr:y>
    </cdr:to>
    <cdr:sp macro="" textlink="">
      <cdr:nvSpPr>
        <cdr:cNvPr id="4" name="Höger 3"/>
        <cdr:cNvSpPr/>
      </cdr:nvSpPr>
      <cdr:spPr>
        <a:xfrm xmlns:a="http://schemas.openxmlformats.org/drawingml/2006/main">
          <a:off x="4357459" y="5173120"/>
          <a:ext cx="3307369" cy="124534"/>
        </a:xfrm>
        <a:prstGeom xmlns:a="http://schemas.openxmlformats.org/drawingml/2006/main" prst="rightArrow">
          <a:avLst/>
        </a:prstGeom>
        <a:solidFill xmlns:a="http://schemas.openxmlformats.org/drawingml/2006/main">
          <a:srgbClr val="F79646"/>
        </a:solidFill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>
          <a:outerShdw blurRad="50800" dist="38100" dir="8100000" algn="tr" rotWithShape="0">
            <a:prstClr val="black">
              <a:alpha val="40000"/>
            </a:prstClr>
          </a:outerShdw>
        </a:effectLst>
      </cdr:spPr>
      <cdr:style>
        <a:lnRef xmlns:a="http://schemas.openxmlformats.org/drawingml/2006/main" idx="2">
          <a:schemeClr val="accent5">
            <a:shade val="50000"/>
          </a:schemeClr>
        </a:lnRef>
        <a:fillRef xmlns:a="http://schemas.openxmlformats.org/drawingml/2006/main" idx="1">
          <a:schemeClr val="accent5"/>
        </a:fillRef>
        <a:effectRef xmlns:a="http://schemas.openxmlformats.org/drawingml/2006/main" idx="0">
          <a:schemeClr val="accent5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/>
        <a:p xmlns:a="http://schemas.openxmlformats.org/drawingml/2006/main">
          <a:endParaRPr lang="sv-SE"/>
        </a:p>
      </cdr:txBody>
    </cdr:sp>
  </cdr:relSizeAnchor>
  <cdr:relSizeAnchor xmlns:cdr="http://schemas.openxmlformats.org/drawingml/2006/chartDrawing">
    <cdr:from>
      <cdr:x>0.02068</cdr:x>
      <cdr:y>0.9</cdr:y>
    </cdr:from>
    <cdr:to>
      <cdr:x>0.11997</cdr:x>
      <cdr:y>0.95543</cdr:y>
    </cdr:to>
    <cdr:sp macro="" textlink="">
      <cdr:nvSpPr>
        <cdr:cNvPr id="5" name="textruta 1"/>
        <cdr:cNvSpPr txBox="1"/>
      </cdr:nvSpPr>
      <cdr:spPr>
        <a:xfrm xmlns:a="http://schemas.openxmlformats.org/drawingml/2006/main">
          <a:off x="190499" y="5057775"/>
          <a:ext cx="914541" cy="3114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36000" rtlCol="0">
          <a:no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sv-SE" sz="1400">
              <a:solidFill>
                <a:sysClr val="windowText" lastClr="000000">
                  <a:lumMod val="50000"/>
                  <a:lumOff val="50000"/>
                </a:sysClr>
              </a:solidFill>
            </a:rPr>
            <a:t>Ej</a:t>
          </a:r>
          <a:r>
            <a:rPr lang="sv-SE" sz="1400" baseline="0">
              <a:solidFill>
                <a:sysClr val="windowText" lastClr="000000">
                  <a:lumMod val="50000"/>
                  <a:lumOff val="50000"/>
                </a:sysClr>
              </a:solidFill>
            </a:rPr>
            <a:t> godkänt</a:t>
          </a:r>
          <a:endParaRPr lang="sv-SE" sz="1200">
            <a:solidFill>
              <a:sysClr val="windowText" lastClr="000000">
                <a:lumMod val="50000"/>
                <a:lumOff val="50000"/>
              </a:sysClr>
            </a:solidFill>
          </a:endParaRPr>
        </a:p>
      </cdr:txBody>
    </cdr:sp>
  </cdr:relSizeAnchor>
  <cdr:relSizeAnchor xmlns:cdr="http://schemas.openxmlformats.org/drawingml/2006/chartDrawing">
    <cdr:from>
      <cdr:x>0.84074</cdr:x>
      <cdr:y>0.90369</cdr:y>
    </cdr:from>
    <cdr:to>
      <cdr:x>0.92968</cdr:x>
      <cdr:y>0.95912</cdr:y>
    </cdr:to>
    <cdr:sp macro="" textlink="">
      <cdr:nvSpPr>
        <cdr:cNvPr id="6" name="textruta 1"/>
        <cdr:cNvSpPr txBox="1"/>
      </cdr:nvSpPr>
      <cdr:spPr>
        <a:xfrm xmlns:a="http://schemas.openxmlformats.org/drawingml/2006/main">
          <a:off x="7743825" y="5078512"/>
          <a:ext cx="819150" cy="311503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no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r"/>
          <a:r>
            <a:rPr lang="sv-SE" sz="1400">
              <a:solidFill>
                <a:srgbClr val="F79646"/>
              </a:solidFill>
            </a:rPr>
            <a:t>Utmärkt</a:t>
          </a:r>
        </a:p>
      </cdr:txBody>
    </cdr:sp>
  </cdr:relSizeAnchor>
  <cdr:relSizeAnchor xmlns:cdr="http://schemas.openxmlformats.org/drawingml/2006/chartDrawing">
    <cdr:from>
      <cdr:x>0.11605</cdr:x>
      <cdr:y>0.92048</cdr:y>
    </cdr:from>
    <cdr:to>
      <cdr:x>0.47524</cdr:x>
      <cdr:y>0.9429</cdr:y>
    </cdr:to>
    <cdr:sp macro="" textlink="">
      <cdr:nvSpPr>
        <cdr:cNvPr id="7" name="Höger 6"/>
        <cdr:cNvSpPr/>
      </cdr:nvSpPr>
      <cdr:spPr>
        <a:xfrm xmlns:a="http://schemas.openxmlformats.org/drawingml/2006/main" flipH="1">
          <a:off x="1068863" y="5172895"/>
          <a:ext cx="3308383" cy="125995"/>
        </a:xfrm>
        <a:prstGeom xmlns:a="http://schemas.openxmlformats.org/drawingml/2006/main" prst="rightArrow">
          <a:avLst/>
        </a:prstGeom>
        <a:solidFill xmlns:a="http://schemas.openxmlformats.org/drawingml/2006/main">
          <a:sysClr val="windowText" lastClr="000000">
            <a:lumMod val="50000"/>
            <a:lumOff val="50000"/>
          </a:sysClr>
        </a:solidFill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>
          <a:outerShdw blurRad="50800" dist="38100" dir="8100000" algn="tr" rotWithShape="0">
            <a:prstClr val="black">
              <a:alpha val="40000"/>
            </a:prstClr>
          </a:outerShdw>
        </a:effectLst>
      </cdr:spPr>
      <cdr:style>
        <a:lnRef xmlns:a="http://schemas.openxmlformats.org/drawingml/2006/main" idx="2">
          <a:schemeClr val="accent5">
            <a:shade val="50000"/>
          </a:schemeClr>
        </a:lnRef>
        <a:fillRef xmlns:a="http://schemas.openxmlformats.org/drawingml/2006/main" idx="1">
          <a:schemeClr val="accent5"/>
        </a:fillRef>
        <a:effectRef xmlns:a="http://schemas.openxmlformats.org/drawingml/2006/main" idx="0">
          <a:schemeClr val="accent5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/>
        <a:p xmlns:a="http://schemas.openxmlformats.org/drawingml/2006/main">
          <a:endParaRPr lang="sv-SE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0.07166</cdr:x>
      <cdr:y>0.18033</cdr:y>
    </cdr:from>
    <cdr:to>
      <cdr:x>0.20779</cdr:x>
      <cdr:y>0.38061</cdr:y>
    </cdr:to>
    <cdr:sp macro="" textlink="">
      <cdr:nvSpPr>
        <cdr:cNvPr id="2" name="textruta 3"/>
        <cdr:cNvSpPr txBox="1"/>
      </cdr:nvSpPr>
      <cdr:spPr>
        <a:xfrm xmlns:a="http://schemas.openxmlformats.org/drawingml/2006/main">
          <a:off x="660037" y="1013410"/>
          <a:ext cx="1253805" cy="11255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6600" b="0" i="0" u="none" strike="noStrike">
              <a:solidFill>
                <a:srgbClr val="808080"/>
              </a:solidFill>
              <a:latin typeface="+mn-lt"/>
              <a:cs typeface="Arial"/>
            </a:rPr>
            <a:t>7,6</a:t>
          </a:r>
          <a:endParaRPr lang="sv-SE" sz="6600">
            <a:solidFill>
              <a:sysClr val="window" lastClr="FFFFFF">
                <a:lumMod val="50000"/>
              </a:sysClr>
            </a:solidFill>
            <a:latin typeface="+mn-lt"/>
          </a:endParaRPr>
        </a:p>
      </cdr:txBody>
    </cdr:sp>
  </cdr:relSizeAnchor>
  <cdr:relSizeAnchor xmlns:cdr="http://schemas.openxmlformats.org/drawingml/2006/chartDrawing">
    <cdr:from>
      <cdr:x>0.08368</cdr:x>
      <cdr:y>0.15668</cdr:y>
    </cdr:from>
    <cdr:to>
      <cdr:x>0.18984</cdr:x>
      <cdr:y>0.20654</cdr:y>
    </cdr:to>
    <cdr:sp macro="" textlink="">
      <cdr:nvSpPr>
        <cdr:cNvPr id="3" name="textruta 4"/>
        <cdr:cNvSpPr txBox="1"/>
      </cdr:nvSpPr>
      <cdr:spPr>
        <a:xfrm xmlns:a="http://schemas.openxmlformats.org/drawingml/2006/main">
          <a:off x="770749" y="880502"/>
          <a:ext cx="977768" cy="2802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>
          <a:sp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sv-SE" sz="1200">
              <a:solidFill>
                <a:sysClr val="window" lastClr="FFFFFF">
                  <a:lumMod val="50000"/>
                </a:sysClr>
              </a:solidFill>
            </a:rPr>
            <a:t>Medelbetyg:</a:t>
          </a:r>
        </a:p>
      </cdr:txBody>
    </cdr:sp>
  </cdr:relSizeAnchor>
  <cdr:relSizeAnchor xmlns:cdr="http://schemas.openxmlformats.org/drawingml/2006/chartDrawing">
    <cdr:from>
      <cdr:x>0.44723</cdr:x>
      <cdr:y>0.92203</cdr:y>
    </cdr:from>
    <cdr:to>
      <cdr:x>0.79524</cdr:x>
      <cdr:y>0.9359</cdr:y>
    </cdr:to>
    <cdr:sp macro="" textlink="">
      <cdr:nvSpPr>
        <cdr:cNvPr id="4" name="Höger 3"/>
        <cdr:cNvSpPr/>
      </cdr:nvSpPr>
      <cdr:spPr>
        <a:xfrm xmlns:a="http://schemas.openxmlformats.org/drawingml/2006/main">
          <a:off x="4119288" y="5181600"/>
          <a:ext cx="3205437" cy="77926"/>
        </a:xfrm>
        <a:prstGeom xmlns:a="http://schemas.openxmlformats.org/drawingml/2006/main" prst="rightArrow">
          <a:avLst/>
        </a:prstGeom>
        <a:solidFill xmlns:a="http://schemas.openxmlformats.org/drawingml/2006/main">
          <a:srgbClr val="F79646"/>
        </a:solidFill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>
          <a:outerShdw blurRad="50800" dist="38100" dir="8100000" algn="tr" rotWithShape="0">
            <a:prstClr val="black">
              <a:alpha val="40000"/>
            </a:prstClr>
          </a:outerShdw>
        </a:effectLst>
      </cdr:spPr>
      <cdr:style>
        <a:lnRef xmlns:a="http://schemas.openxmlformats.org/drawingml/2006/main" idx="2">
          <a:schemeClr val="accent5">
            <a:shade val="50000"/>
          </a:schemeClr>
        </a:lnRef>
        <a:fillRef xmlns:a="http://schemas.openxmlformats.org/drawingml/2006/main" idx="1">
          <a:schemeClr val="accent5"/>
        </a:fillRef>
        <a:effectRef xmlns:a="http://schemas.openxmlformats.org/drawingml/2006/main" idx="0">
          <a:schemeClr val="accent5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/>
        <a:p xmlns:a="http://schemas.openxmlformats.org/drawingml/2006/main">
          <a:endParaRPr lang="sv-SE"/>
        </a:p>
      </cdr:txBody>
    </cdr:sp>
  </cdr:relSizeAnchor>
  <cdr:relSizeAnchor xmlns:cdr="http://schemas.openxmlformats.org/drawingml/2006/chartDrawing">
    <cdr:from>
      <cdr:x>0.03619</cdr:x>
      <cdr:y>0.9</cdr:y>
    </cdr:from>
    <cdr:to>
      <cdr:x>0.1365</cdr:x>
      <cdr:y>0.95543</cdr:y>
    </cdr:to>
    <cdr:sp macro="" textlink="">
      <cdr:nvSpPr>
        <cdr:cNvPr id="5" name="textruta 1"/>
        <cdr:cNvSpPr txBox="1"/>
      </cdr:nvSpPr>
      <cdr:spPr>
        <a:xfrm xmlns:a="http://schemas.openxmlformats.org/drawingml/2006/main">
          <a:off x="333375" y="5057775"/>
          <a:ext cx="923925" cy="3115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36000" rtlCol="0">
          <a:no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sv-SE" sz="1400">
              <a:solidFill>
                <a:sysClr val="windowText" lastClr="000000">
                  <a:lumMod val="50000"/>
                  <a:lumOff val="50000"/>
                </a:sysClr>
              </a:solidFill>
            </a:rPr>
            <a:t>Ej</a:t>
          </a:r>
          <a:r>
            <a:rPr lang="sv-SE" sz="1400" baseline="0">
              <a:solidFill>
                <a:sysClr val="windowText" lastClr="000000">
                  <a:lumMod val="50000"/>
                  <a:lumOff val="50000"/>
                </a:sysClr>
              </a:solidFill>
            </a:rPr>
            <a:t> godkänt</a:t>
          </a:r>
          <a:endParaRPr lang="sv-SE" sz="1200">
            <a:solidFill>
              <a:sysClr val="windowText" lastClr="000000">
                <a:lumMod val="50000"/>
                <a:lumOff val="50000"/>
              </a:sysClr>
            </a:solidFill>
          </a:endParaRPr>
        </a:p>
      </cdr:txBody>
    </cdr:sp>
  </cdr:relSizeAnchor>
  <cdr:relSizeAnchor xmlns:cdr="http://schemas.openxmlformats.org/drawingml/2006/chartDrawing">
    <cdr:from>
      <cdr:x>0.82006</cdr:x>
      <cdr:y>0.90369</cdr:y>
    </cdr:from>
    <cdr:to>
      <cdr:x>0.91003</cdr:x>
      <cdr:y>0.95912</cdr:y>
    </cdr:to>
    <cdr:sp macro="" textlink="">
      <cdr:nvSpPr>
        <cdr:cNvPr id="6" name="textruta 1"/>
        <cdr:cNvSpPr txBox="1"/>
      </cdr:nvSpPr>
      <cdr:spPr>
        <a:xfrm xmlns:a="http://schemas.openxmlformats.org/drawingml/2006/main">
          <a:off x="7553325" y="5078512"/>
          <a:ext cx="828676" cy="311503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no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r"/>
          <a:r>
            <a:rPr lang="sv-SE" sz="1400">
              <a:solidFill>
                <a:srgbClr val="F79646"/>
              </a:solidFill>
            </a:rPr>
            <a:t>Utmärkt</a:t>
          </a:r>
        </a:p>
      </cdr:txBody>
    </cdr:sp>
  </cdr:relSizeAnchor>
  <cdr:relSizeAnchor xmlns:cdr="http://schemas.openxmlformats.org/drawingml/2006/chartDrawing">
    <cdr:from>
      <cdr:x>0.13547</cdr:x>
      <cdr:y>0.92373</cdr:y>
    </cdr:from>
    <cdr:to>
      <cdr:x>0.44525</cdr:x>
      <cdr:y>0.93898</cdr:y>
    </cdr:to>
    <cdr:sp macro="" textlink="">
      <cdr:nvSpPr>
        <cdr:cNvPr id="7" name="Höger 6"/>
        <cdr:cNvSpPr/>
      </cdr:nvSpPr>
      <cdr:spPr>
        <a:xfrm xmlns:a="http://schemas.openxmlformats.org/drawingml/2006/main" flipH="1">
          <a:off x="1247774" y="5191125"/>
          <a:ext cx="2853306" cy="85725"/>
        </a:xfrm>
        <a:prstGeom xmlns:a="http://schemas.openxmlformats.org/drawingml/2006/main" prst="rightArrow">
          <a:avLst/>
        </a:prstGeom>
        <a:solidFill xmlns:a="http://schemas.openxmlformats.org/drawingml/2006/main">
          <a:sysClr val="windowText" lastClr="000000">
            <a:lumMod val="50000"/>
            <a:lumOff val="50000"/>
          </a:sysClr>
        </a:solidFill>
        <a:ln xmlns:a="http://schemas.openxmlformats.org/drawingml/2006/main" w="25400" cap="flat" cmpd="sng" algn="ctr">
          <a:noFill/>
          <a:prstDash val="solid"/>
        </a:ln>
        <a:effectLst xmlns:a="http://schemas.openxmlformats.org/drawingml/2006/main">
          <a:outerShdw blurRad="50800" dist="38100" dir="8100000" algn="tr" rotWithShape="0">
            <a:prstClr val="black">
              <a:alpha val="40000"/>
            </a:prstClr>
          </a:outerShdw>
        </a:effectLst>
      </cdr:spPr>
      <cdr:style>
        <a:lnRef xmlns:a="http://schemas.openxmlformats.org/drawingml/2006/main" idx="2">
          <a:schemeClr val="accent5">
            <a:shade val="50000"/>
          </a:schemeClr>
        </a:lnRef>
        <a:fillRef xmlns:a="http://schemas.openxmlformats.org/drawingml/2006/main" idx="1">
          <a:schemeClr val="accent5"/>
        </a:fillRef>
        <a:effectRef xmlns:a="http://schemas.openxmlformats.org/drawingml/2006/main" idx="0">
          <a:schemeClr val="accent5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/>
        <a:p xmlns:a="http://schemas.openxmlformats.org/drawingml/2006/main">
          <a:endParaRPr lang="sv-SE"/>
        </a:p>
      </cdr:txBody>
    </cdr:sp>
  </cdr:relSizeAnchor>
</c:userShape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4CD63-0028-493C-87E6-183F3847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272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3</vt:lpstr>
    </vt:vector>
  </TitlesOfParts>
  <Company>Göteborgs Stad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hedand0327</dc:creator>
  <cp:lastModifiedBy>hedand0327</cp:lastModifiedBy>
  <cp:revision>5</cp:revision>
  <cp:lastPrinted>2015-09-04T15:39:00Z</cp:lastPrinted>
  <dcterms:created xsi:type="dcterms:W3CDTF">2015-06-30T13:59:00Z</dcterms:created>
  <dcterms:modified xsi:type="dcterms:W3CDTF">2015-09-04T15:39:00Z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Spara till Notes</vt:lpwstr>
  </property>
  <property fmtid="{D5CDD505-2E9C-101B-9397-08002B2CF9AE}" pid="3" name="SW_SaveCloseOfficeText">
    <vt:lpwstr>Spara och Stäng Officedokument</vt:lpwstr>
  </property>
  <property fmtid="{D5CDD505-2E9C-101B-9397-08002B2CF9AE}" pid="4" name="SW_SaveCloseText">
    <vt:lpwstr>Spara och Stäng Notes dokument</vt:lpwstr>
  </property>
  <property fmtid="{D5CDD505-2E9C-101B-9397-08002B2CF9AE}" pid="5" name="SW_DocUNID">
    <vt:lpwstr>BAFFB566D615F339C1257EB60055F342</vt:lpwstr>
  </property>
  <property fmtid="{D5CDD505-2E9C-101B-9397-08002B2CF9AE}" pid="6" name="SW_DocHWND">
    <vt:r8>1313834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för Notes och Office</vt:lpwstr>
  </property>
  <property fmtid="{D5CDD505-2E9C-101B-9397-08002B2CF9AE}" pid="10" name="SW_PromptText">
    <vt:lpwstr>Vill du spara?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CN=Websrv5/OU=Webservice/O=Göteborgs Kommun</vt:lpwstr>
  </property>
  <property fmtid="{D5CDD505-2E9C-101B-9397-08002B2CF9AE}" pid="16" name="SW_DocumentDB">
    <vt:lpwstr>prod\sk\webproj\utbavfva.nsf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7</vt:r8>
  </property>
  <property fmtid="{D5CDD505-2E9C-101B-9397-08002B2CF9AE}" pid="21" name="SW_AddinName">
    <vt:lpwstr>SWINGINTEGRATOR.5.28.105.DOT</vt:lpwstr>
  </property>
</Properties>
</file>